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4F35B" w14:textId="1DF730D0" w:rsidR="008524F8" w:rsidRPr="00B4792D" w:rsidRDefault="008524F8" w:rsidP="008524F8">
      <w:pPr>
        <w:tabs>
          <w:tab w:val="center" w:pos="4536"/>
          <w:tab w:val="right" w:pos="9072"/>
        </w:tabs>
        <w:ind w:left="0" w:firstLine="0"/>
        <w:rPr>
          <w:rFonts w:ascii="Arial" w:hAnsi="Arial" w:cs="Arial"/>
          <w:b/>
          <w:bCs/>
          <w:sz w:val="28"/>
        </w:rPr>
      </w:pPr>
      <w:bookmarkStart w:id="0" w:name="_GoBack"/>
      <w:bookmarkEnd w:id="0"/>
      <w:r w:rsidRPr="00B4792D">
        <w:rPr>
          <w:rFonts w:ascii="Arial" w:hAnsi="Arial" w:cs="Arial"/>
          <w:b/>
          <w:bCs/>
          <w:sz w:val="28"/>
        </w:rPr>
        <w:t>3GPP TSG RAN WG1 Meeting #94bis</w:t>
      </w:r>
      <w:r w:rsidRPr="00B4792D">
        <w:rPr>
          <w:rFonts w:ascii="Arial" w:hAnsi="Arial" w:cs="Arial"/>
          <w:b/>
          <w:bCs/>
          <w:sz w:val="28"/>
        </w:rPr>
        <w:tab/>
        <w:t>R1-18</w:t>
      </w:r>
      <w:r w:rsidR="00456CC6">
        <w:rPr>
          <w:rFonts w:ascii="Arial" w:hAnsi="Arial" w:cs="Arial"/>
          <w:b/>
          <w:bCs/>
          <w:sz w:val="28"/>
        </w:rPr>
        <w:t>10258</w:t>
      </w:r>
    </w:p>
    <w:p w14:paraId="2EF8C6F9" w14:textId="77777777" w:rsidR="008524F8" w:rsidRPr="00333862" w:rsidRDefault="008524F8" w:rsidP="008524F8">
      <w:pPr>
        <w:tabs>
          <w:tab w:val="center" w:pos="4536"/>
          <w:tab w:val="right" w:pos="9072"/>
        </w:tabs>
        <w:ind w:left="0" w:firstLine="0"/>
        <w:rPr>
          <w:rFonts w:ascii="Arial" w:hAnsi="Arial" w:cs="Arial"/>
          <w:b/>
          <w:bCs/>
          <w:sz w:val="28"/>
          <w:lang w:eastAsia="ja-JP"/>
        </w:rPr>
      </w:pPr>
      <w:r w:rsidRPr="00B4792D">
        <w:rPr>
          <w:rFonts w:ascii="Arial" w:hAnsi="Arial" w:cs="Arial"/>
          <w:b/>
          <w:bCs/>
          <w:sz w:val="28"/>
        </w:rPr>
        <w:t xml:space="preserve">Chengdu, China, October 8th – 12th, 2018 </w:t>
      </w:r>
    </w:p>
    <w:p w14:paraId="6E4462CD" w14:textId="33EDC57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705271">
        <w:rPr>
          <w:rFonts w:ascii="Arial" w:eastAsia="맑은 고딕" w:hAnsi="Arial"/>
          <w:sz w:val="24"/>
          <w:lang w:val="en-US" w:eastAsia="ko-KR"/>
        </w:rPr>
        <w:t>1.3.</w:t>
      </w:r>
      <w:r w:rsidR="00D937DB">
        <w:rPr>
          <w:rFonts w:ascii="Arial" w:eastAsia="맑은 고딕" w:hAnsi="Arial"/>
          <w:sz w:val="24"/>
          <w:lang w:val="en-US" w:eastAsia="ko-KR"/>
        </w:rPr>
        <w:t>3</w:t>
      </w:r>
    </w:p>
    <w:p w14:paraId="508F3C58" w14:textId="5864EE09"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7294F2A0"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B0994">
        <w:rPr>
          <w:rFonts w:ascii="Arial" w:eastAsiaTheme="minorEastAsia" w:hAnsi="Arial"/>
          <w:sz w:val="24"/>
          <w:lang w:eastAsia="ko-KR"/>
        </w:rPr>
        <w:t>Discussion on</w:t>
      </w:r>
      <w:r w:rsidR="00705271">
        <w:rPr>
          <w:rFonts w:ascii="Arial" w:eastAsiaTheme="minorEastAsia" w:hAnsi="Arial"/>
          <w:sz w:val="24"/>
          <w:lang w:eastAsia="ko-KR"/>
        </w:rPr>
        <w:t xml:space="preserve"> </w:t>
      </w:r>
      <w:r w:rsidR="00D937DB" w:rsidRPr="00D937DB">
        <w:rPr>
          <w:rFonts w:ascii="Arial" w:eastAsiaTheme="minorEastAsia" w:hAnsi="Arial"/>
          <w:sz w:val="24"/>
          <w:lang w:eastAsia="ko-KR"/>
        </w:rPr>
        <w:t>DL/UL data scheduling and HARQ procedure</w:t>
      </w:r>
    </w:p>
    <w:p w14:paraId="1884CC29" w14:textId="70AB1966"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119DE51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5E8ABC40" w:rsidR="00CB0994" w:rsidRDefault="005220D9" w:rsidP="00FD3814">
      <w:pPr>
        <w:ind w:left="0" w:firstLine="0"/>
        <w:rPr>
          <w:szCs w:val="22"/>
          <w:lang w:eastAsia="ko-KR"/>
        </w:rPr>
      </w:pPr>
      <w:r>
        <w:rPr>
          <w:szCs w:val="22"/>
          <w:lang w:eastAsia="ko-KR"/>
        </w:rPr>
        <w:t xml:space="preserve">This contribution discusses remaining issues on </w:t>
      </w:r>
      <w:r w:rsidRPr="005220D9">
        <w:rPr>
          <w:szCs w:val="22"/>
          <w:lang w:eastAsia="ko-KR"/>
        </w:rPr>
        <w:t>UL data transmission procedure</w:t>
      </w:r>
      <w:r>
        <w:rPr>
          <w:szCs w:val="22"/>
          <w:lang w:eastAsia="ko-KR"/>
        </w:rPr>
        <w:t xml:space="preserve">. </w:t>
      </w:r>
      <w:r w:rsidR="00D47C63">
        <w:rPr>
          <w:szCs w:val="22"/>
          <w:lang w:eastAsia="ko-KR"/>
        </w:rPr>
        <w:t>W</w:t>
      </w:r>
      <w:r w:rsidR="00B47E1E">
        <w:rPr>
          <w:rFonts w:eastAsiaTheme="minorEastAsia" w:hint="eastAsia"/>
        </w:rPr>
        <w:t>e pro</w:t>
      </w:r>
      <w:r w:rsidR="00B47E1E">
        <w:rPr>
          <w:rFonts w:eastAsiaTheme="minorEastAsia"/>
        </w:rPr>
        <w:t>pose</w:t>
      </w:r>
      <w:r w:rsidR="00B47E1E">
        <w:t xml:space="preserve"> necessary correction on the current specification for UL data transmission procedure. Firstly, we provide consideration points which </w:t>
      </w:r>
      <w:r w:rsidR="008524F8">
        <w:t xml:space="preserve">is needed but not decided </w:t>
      </w:r>
      <w:r w:rsidR="00B47E1E">
        <w:t xml:space="preserve">yet, especially for configured grant operation and DCI scrambled with CS-RNTI. Other parts of this </w:t>
      </w:r>
      <w:r w:rsidR="008524F8">
        <w:t xml:space="preserve">contribution </w:t>
      </w:r>
      <w:r w:rsidR="00B47E1E">
        <w:t>are text proposals for correcting omission and for changing description related to above proposal in current 38.214 specification.</w:t>
      </w:r>
      <w:r w:rsidR="00D47C63">
        <w:t xml:space="preserve"> This contribution is revised from R1-1808492</w:t>
      </w:r>
    </w:p>
    <w:p w14:paraId="62E2528E" w14:textId="6EFCB5A8" w:rsidR="0086708F" w:rsidRDefault="0086708F" w:rsidP="002B3E11">
      <w:pPr>
        <w:ind w:left="0" w:firstLine="0"/>
        <w:rPr>
          <w:rFonts w:eastAsiaTheme="minorEastAsia"/>
          <w:szCs w:val="22"/>
          <w:lang w:eastAsia="ko-KR"/>
        </w:rPr>
      </w:pPr>
    </w:p>
    <w:p w14:paraId="30F04B6E" w14:textId="77777777" w:rsidR="00832D86" w:rsidRPr="00832D86" w:rsidRDefault="00832D86" w:rsidP="00832D86">
      <w:pPr>
        <w:pStyle w:val="10"/>
        <w:numPr>
          <w:ilvl w:val="0"/>
          <w:numId w:val="2"/>
        </w:numPr>
        <w:spacing w:after="0"/>
        <w:rPr>
          <w:rFonts w:eastAsiaTheme="minorEastAsia" w:cs="Arial"/>
          <w:b/>
          <w:szCs w:val="28"/>
          <w:lang w:eastAsia="ko-KR"/>
        </w:rPr>
      </w:pPr>
      <w:r w:rsidRPr="00832D86">
        <w:rPr>
          <w:rFonts w:eastAsiaTheme="minorEastAsia" w:cs="Arial" w:hint="eastAsia"/>
          <w:b/>
          <w:szCs w:val="28"/>
          <w:lang w:eastAsia="ko-KR"/>
        </w:rPr>
        <w:t>D</w:t>
      </w:r>
      <w:r w:rsidRPr="00832D86">
        <w:rPr>
          <w:rFonts w:eastAsiaTheme="minorEastAsia" w:cs="Arial"/>
          <w:b/>
          <w:szCs w:val="28"/>
          <w:lang w:eastAsia="ko-KR"/>
        </w:rPr>
        <w:t>iscussion on UL data transmission procedure</w:t>
      </w:r>
    </w:p>
    <w:p w14:paraId="196143CD" w14:textId="77777777" w:rsidR="00832D86" w:rsidRPr="00832D86" w:rsidRDefault="00832D86" w:rsidP="00832D86">
      <w:pPr>
        <w:pStyle w:val="10"/>
        <w:numPr>
          <w:ilvl w:val="1"/>
          <w:numId w:val="2"/>
        </w:numPr>
        <w:spacing w:after="0"/>
        <w:rPr>
          <w:rFonts w:eastAsiaTheme="minorEastAsia" w:cs="Arial"/>
          <w:b/>
          <w:sz w:val="24"/>
          <w:szCs w:val="28"/>
          <w:lang w:eastAsia="ko-KR"/>
        </w:rPr>
      </w:pPr>
      <w:r w:rsidRPr="00832D86">
        <w:rPr>
          <w:rFonts w:eastAsiaTheme="minorEastAsia" w:cs="Arial" w:hint="eastAsia"/>
          <w:b/>
          <w:sz w:val="24"/>
          <w:szCs w:val="28"/>
          <w:lang w:eastAsia="ko-KR"/>
        </w:rPr>
        <w:t>Ambiguity of handling DCI with</w:t>
      </w:r>
      <w:r w:rsidRPr="00832D86">
        <w:rPr>
          <w:rFonts w:eastAsiaTheme="minorEastAsia" w:cs="Arial"/>
          <w:b/>
          <w:sz w:val="24"/>
          <w:szCs w:val="28"/>
          <w:lang w:eastAsia="ko-KR"/>
        </w:rPr>
        <w:t xml:space="preserve"> CS-RNTI</w:t>
      </w:r>
    </w:p>
    <w:p w14:paraId="4372D216" w14:textId="0B64DF2F" w:rsidR="00832D86" w:rsidRPr="00B47E1E" w:rsidRDefault="00832D86" w:rsidP="00B47E1E">
      <w:pPr>
        <w:pStyle w:val="Doc"/>
        <w:ind w:firstLineChars="0" w:firstLine="0"/>
        <w:rPr>
          <w:sz w:val="20"/>
        </w:rPr>
      </w:pPr>
      <w:r w:rsidRPr="00B47E1E">
        <w:rPr>
          <w:rFonts w:eastAsiaTheme="minorEastAsia"/>
          <w:sz w:val="20"/>
          <w:lang w:val="en-GB"/>
        </w:rPr>
        <w:t>In RAN1#93, following has been agreed</w:t>
      </w:r>
      <w:r w:rsidR="00B47E1E">
        <w:rPr>
          <w:rFonts w:eastAsiaTheme="minorEastAsia"/>
          <w:sz w:val="20"/>
          <w:lang w:val="en-GB"/>
        </w:rPr>
        <w:t xml:space="preserve"> [</w:t>
      </w:r>
      <w:r w:rsidR="00B71CD1">
        <w:rPr>
          <w:rFonts w:eastAsiaTheme="minorEastAsia"/>
          <w:sz w:val="20"/>
          <w:lang w:val="en-GB"/>
        </w:rPr>
        <w:t>1</w:t>
      </w:r>
      <w:r w:rsidR="00B47E1E">
        <w:rPr>
          <w:rFonts w:eastAsiaTheme="minorEastAsia"/>
          <w:sz w:val="20"/>
          <w:lang w:val="en-GB"/>
        </w:rPr>
        <w:t>]</w:t>
      </w:r>
      <w:r w:rsidRPr="00B47E1E">
        <w:rPr>
          <w:rFonts w:eastAsiaTheme="minorEastAsia"/>
          <w:sz w:val="20"/>
          <w:lang w:val="en-GB"/>
        </w:rPr>
        <w:t>:</w:t>
      </w:r>
    </w:p>
    <w:tbl>
      <w:tblPr>
        <w:tblStyle w:val="a7"/>
        <w:tblW w:w="0" w:type="auto"/>
        <w:tblLook w:val="04A0" w:firstRow="1" w:lastRow="0" w:firstColumn="1" w:lastColumn="0" w:noHBand="0" w:noVBand="1"/>
      </w:tblPr>
      <w:tblGrid>
        <w:gridCol w:w="9628"/>
      </w:tblGrid>
      <w:tr w:rsidR="00832D86" w14:paraId="59A804B2" w14:textId="77777777" w:rsidTr="00835871">
        <w:tc>
          <w:tcPr>
            <w:tcW w:w="9628" w:type="dxa"/>
          </w:tcPr>
          <w:p w14:paraId="26F25BD4" w14:textId="77777777" w:rsidR="00832D86" w:rsidRPr="002E1760" w:rsidRDefault="00832D86" w:rsidP="00835871">
            <w:pPr>
              <w:pStyle w:val="agreementHEAD"/>
            </w:pPr>
            <w:r w:rsidRPr="002E1760">
              <w:rPr>
                <w:highlight w:val="green"/>
              </w:rPr>
              <w:t>Agreements</w:t>
            </w:r>
            <w:r w:rsidRPr="002E1760">
              <w:t>:</w:t>
            </w:r>
          </w:p>
          <w:p w14:paraId="3AB99295" w14:textId="77777777" w:rsidR="00832D86" w:rsidRPr="002E1760" w:rsidRDefault="00832D86" w:rsidP="00835871">
            <w:pPr>
              <w:pStyle w:val="agreement"/>
            </w:pPr>
            <w:r w:rsidRPr="002E1760">
              <w:t>For CS-RNTI DCI sizes</w:t>
            </w:r>
          </w:p>
          <w:p w14:paraId="7C392B4D" w14:textId="77777777" w:rsidR="00832D86" w:rsidRPr="002E1760" w:rsidRDefault="00832D86" w:rsidP="004D51CB">
            <w:pPr>
              <w:pStyle w:val="agreement"/>
              <w:numPr>
                <w:ilvl w:val="1"/>
                <w:numId w:val="8"/>
              </w:numPr>
            </w:pPr>
            <w:r w:rsidRPr="002E1760">
              <w:t xml:space="preserve">For DCI format 1-1 with CS-RNTI, the DCI size are the same as the DCI format 1-1 with C-RNTI in respective search space. </w:t>
            </w:r>
          </w:p>
          <w:p w14:paraId="383F2C9F" w14:textId="77777777" w:rsidR="00832D86" w:rsidRPr="002E1760" w:rsidRDefault="00832D86" w:rsidP="004D51CB">
            <w:pPr>
              <w:pStyle w:val="agreement"/>
              <w:numPr>
                <w:ilvl w:val="1"/>
                <w:numId w:val="8"/>
              </w:numPr>
            </w:pPr>
            <w:r w:rsidRPr="002E1760">
              <w:t xml:space="preserve">For DCI format 0-1 with CS-RNTI, the DCI size are the same as the DCI format 0-1 with C-RNTI in respective search space. </w:t>
            </w:r>
          </w:p>
          <w:p w14:paraId="6A9FAF25" w14:textId="77777777" w:rsidR="00832D86" w:rsidRPr="002E1760" w:rsidRDefault="00832D86" w:rsidP="004D51CB">
            <w:pPr>
              <w:pStyle w:val="agreement"/>
              <w:numPr>
                <w:ilvl w:val="1"/>
                <w:numId w:val="8"/>
              </w:numPr>
            </w:pPr>
            <w:r w:rsidRPr="002E1760">
              <w:t xml:space="preserve">For DCI format 1-0 with CS-RNTI, the DCI size are the same as the DCI format 1-0 with C-RNTI in respective search space. </w:t>
            </w:r>
          </w:p>
          <w:p w14:paraId="0B0F010D" w14:textId="77777777" w:rsidR="00832D86" w:rsidRPr="00A8327A" w:rsidRDefault="00832D86" w:rsidP="004D51CB">
            <w:pPr>
              <w:pStyle w:val="agreement"/>
              <w:numPr>
                <w:ilvl w:val="1"/>
                <w:numId w:val="8"/>
              </w:numPr>
            </w:pPr>
            <w:r w:rsidRPr="002E1760">
              <w:t xml:space="preserve">For DCI format 0-0 with CS-RNTI, the DCI size are the same as the DCI format 0-0 with C-RNTI in respective search space. </w:t>
            </w:r>
          </w:p>
        </w:tc>
      </w:tr>
    </w:tbl>
    <w:p w14:paraId="1DC90A9D" w14:textId="0BCE5C68" w:rsidR="00832D86" w:rsidRPr="00B47E1E" w:rsidRDefault="00832D86" w:rsidP="00832D86">
      <w:pPr>
        <w:pStyle w:val="Doc"/>
        <w:ind w:firstLine="500"/>
        <w:jc w:val="left"/>
        <w:rPr>
          <w:rFonts w:eastAsiaTheme="minorEastAsia"/>
          <w:sz w:val="20"/>
          <w:lang w:val="en-GB"/>
        </w:rPr>
      </w:pPr>
      <w:r w:rsidRPr="00B47E1E">
        <w:rPr>
          <w:rFonts w:eastAsiaTheme="minorEastAsia" w:hint="eastAsia"/>
          <w:sz w:val="20"/>
          <w:lang w:val="en-GB"/>
        </w:rPr>
        <w:t xml:space="preserve">DCI format 0_0/0_1 </w:t>
      </w:r>
      <w:r w:rsidRPr="00B47E1E">
        <w:rPr>
          <w:rFonts w:eastAsiaTheme="minorEastAsia"/>
          <w:sz w:val="20"/>
          <w:lang w:val="en-GB"/>
        </w:rPr>
        <w:t xml:space="preserve">with </w:t>
      </w:r>
      <w:r w:rsidR="008549AD">
        <w:rPr>
          <w:rFonts w:eastAsiaTheme="minorEastAsia"/>
          <w:sz w:val="20"/>
          <w:lang w:val="en-GB"/>
        </w:rPr>
        <w:t xml:space="preserve">CRC scrambled by </w:t>
      </w:r>
      <w:r w:rsidRPr="00B47E1E">
        <w:rPr>
          <w:rFonts w:eastAsiaTheme="minorEastAsia"/>
          <w:sz w:val="20"/>
          <w:lang w:val="en-GB"/>
        </w:rPr>
        <w:t xml:space="preserve">CS-RNTI </w:t>
      </w:r>
      <w:r w:rsidRPr="00B47E1E">
        <w:rPr>
          <w:rFonts w:eastAsiaTheme="minorEastAsia" w:hint="eastAsia"/>
          <w:sz w:val="20"/>
          <w:lang w:val="en-GB"/>
        </w:rPr>
        <w:t>are used for re-transmission</w:t>
      </w:r>
      <w:r w:rsidR="008549AD">
        <w:rPr>
          <w:rFonts w:eastAsiaTheme="minorEastAsia"/>
          <w:sz w:val="20"/>
          <w:lang w:val="en-GB"/>
        </w:rPr>
        <w:t xml:space="preserve"> scheduling</w:t>
      </w:r>
      <w:r w:rsidRPr="00B47E1E">
        <w:rPr>
          <w:rFonts w:eastAsiaTheme="minorEastAsia" w:hint="eastAsia"/>
          <w:sz w:val="20"/>
          <w:lang w:val="en-GB"/>
        </w:rPr>
        <w:t xml:space="preserve">/activation/release of </w:t>
      </w:r>
      <w:r w:rsidR="008549AD">
        <w:rPr>
          <w:rFonts w:eastAsiaTheme="minorEastAsia"/>
          <w:sz w:val="20"/>
          <w:lang w:val="en-GB"/>
        </w:rPr>
        <w:t xml:space="preserve">PUSCH transmission with </w:t>
      </w:r>
      <w:r w:rsidRPr="00B47E1E">
        <w:rPr>
          <w:rFonts w:eastAsiaTheme="minorEastAsia" w:hint="eastAsia"/>
          <w:sz w:val="20"/>
          <w:lang w:val="en-GB"/>
        </w:rPr>
        <w:t>configured grant.</w:t>
      </w:r>
      <w:r w:rsidRPr="00B47E1E">
        <w:rPr>
          <w:rFonts w:eastAsiaTheme="minorEastAsia"/>
          <w:sz w:val="20"/>
          <w:lang w:val="en-GB"/>
        </w:rPr>
        <w:t xml:space="preserve"> In NR, some RRC parameters for PUSCH </w:t>
      </w:r>
      <w:r w:rsidR="008549AD">
        <w:rPr>
          <w:rFonts w:eastAsiaTheme="minorEastAsia"/>
          <w:sz w:val="20"/>
          <w:lang w:val="en-GB"/>
        </w:rPr>
        <w:t>with</w:t>
      </w:r>
      <w:r w:rsidR="008549AD" w:rsidRPr="00B47E1E">
        <w:rPr>
          <w:rFonts w:eastAsiaTheme="minorEastAsia"/>
          <w:sz w:val="20"/>
          <w:lang w:val="en-GB"/>
        </w:rPr>
        <w:t xml:space="preserve"> </w:t>
      </w:r>
      <w:r w:rsidRPr="00B47E1E">
        <w:rPr>
          <w:rFonts w:eastAsiaTheme="minorEastAsia"/>
          <w:sz w:val="20"/>
          <w:lang w:val="en-GB"/>
        </w:rPr>
        <w:t xml:space="preserve">configured grant can be configured separately from PUSCH </w:t>
      </w:r>
      <w:r w:rsidR="008549AD">
        <w:rPr>
          <w:rFonts w:eastAsiaTheme="minorEastAsia"/>
          <w:sz w:val="20"/>
          <w:lang w:val="en-GB"/>
        </w:rPr>
        <w:t>with UL</w:t>
      </w:r>
      <w:r w:rsidRPr="00B47E1E">
        <w:rPr>
          <w:rFonts w:eastAsiaTheme="minorEastAsia"/>
          <w:sz w:val="20"/>
          <w:lang w:val="en-GB"/>
        </w:rPr>
        <w:t xml:space="preserve"> grant. </w:t>
      </w:r>
      <w:r w:rsidR="007F4576">
        <w:rPr>
          <w:rFonts w:eastAsiaTheme="minorEastAsia"/>
          <w:sz w:val="20"/>
          <w:lang w:val="en-GB"/>
        </w:rPr>
        <w:t xml:space="preserve">This </w:t>
      </w:r>
      <w:r w:rsidRPr="00B47E1E">
        <w:rPr>
          <w:rFonts w:eastAsiaTheme="minorEastAsia"/>
          <w:sz w:val="20"/>
          <w:lang w:val="en-GB"/>
        </w:rPr>
        <w:t>separated configuration may make different DCI field composition of DCI format 0_1</w:t>
      </w:r>
      <w:r w:rsidR="008549AD">
        <w:rPr>
          <w:rFonts w:eastAsiaTheme="minorEastAsia"/>
          <w:sz w:val="20"/>
          <w:lang w:val="en-GB"/>
        </w:rPr>
        <w:t xml:space="preserve"> depending on the usage of the DCI format 0_1</w:t>
      </w:r>
      <w:r w:rsidRPr="00B47E1E">
        <w:rPr>
          <w:rFonts w:eastAsiaTheme="minorEastAsia"/>
          <w:sz w:val="20"/>
          <w:lang w:val="en-GB"/>
        </w:rPr>
        <w:t xml:space="preserve">. For example, different waveform/RA type/RBG size make different size of </w:t>
      </w:r>
      <w:r w:rsidR="008549AD">
        <w:rPr>
          <w:rFonts w:eastAsiaTheme="minorEastAsia"/>
          <w:sz w:val="20"/>
          <w:lang w:val="en-GB"/>
        </w:rPr>
        <w:t>frequency domain resource assignment</w:t>
      </w:r>
      <w:r w:rsidR="008549AD" w:rsidRPr="00B47E1E">
        <w:rPr>
          <w:rFonts w:eastAsiaTheme="minorEastAsia"/>
          <w:sz w:val="20"/>
          <w:lang w:val="en-GB"/>
        </w:rPr>
        <w:t xml:space="preserve"> </w:t>
      </w:r>
      <w:r w:rsidRPr="00B47E1E">
        <w:rPr>
          <w:rFonts w:eastAsiaTheme="minorEastAsia"/>
          <w:sz w:val="20"/>
          <w:lang w:val="en-GB"/>
        </w:rPr>
        <w:t>field in a DCI format 0_1. As a result, UE should be able to distinguish three types of DCI format 0_1 which are having same size.</w:t>
      </w:r>
    </w:p>
    <w:p w14:paraId="44A8FCBB" w14:textId="28B6FE5C" w:rsidR="00832D86" w:rsidRPr="00B47E1E" w:rsidRDefault="00832D86" w:rsidP="004D51CB">
      <w:pPr>
        <w:pStyle w:val="Doc"/>
        <w:numPr>
          <w:ilvl w:val="0"/>
          <w:numId w:val="12"/>
        </w:numPr>
        <w:ind w:firstLineChars="0"/>
        <w:jc w:val="left"/>
        <w:rPr>
          <w:rFonts w:eastAsiaTheme="minorEastAsia"/>
          <w:i/>
          <w:sz w:val="20"/>
          <w:lang w:val="en-GB"/>
        </w:rPr>
      </w:pPr>
      <w:r w:rsidRPr="00B47E1E">
        <w:rPr>
          <w:rFonts w:eastAsiaTheme="minorEastAsia"/>
          <w:b/>
          <w:sz w:val="20"/>
          <w:u w:val="single"/>
          <w:lang w:val="en-GB"/>
        </w:rPr>
        <w:t>DCI for dynamic PUSCH</w:t>
      </w:r>
      <w:r w:rsidRPr="00B47E1E">
        <w:rPr>
          <w:rFonts w:eastAsiaTheme="minorEastAsia"/>
          <w:sz w:val="20"/>
          <w:u w:val="single"/>
          <w:lang w:val="en-GB"/>
        </w:rPr>
        <w:t xml:space="preserve"> </w:t>
      </w:r>
      <w:r w:rsidRPr="00B47E1E">
        <w:rPr>
          <w:rFonts w:eastAsiaTheme="minorEastAsia"/>
          <w:b/>
          <w:sz w:val="20"/>
          <w:u w:val="single"/>
          <w:lang w:val="en-GB"/>
        </w:rPr>
        <w:t>scheduling</w:t>
      </w:r>
      <w:r w:rsidRPr="00B47E1E">
        <w:rPr>
          <w:rFonts w:eastAsiaTheme="minorEastAsia"/>
          <w:sz w:val="20"/>
          <w:lang w:val="en-GB"/>
        </w:rPr>
        <w:br/>
        <w:t>DCI with CRC scrambled C-RNTI</w:t>
      </w:r>
      <w:r w:rsidR="0027700D">
        <w:rPr>
          <w:rFonts w:eastAsiaTheme="minorEastAsia"/>
          <w:sz w:val="20"/>
          <w:lang w:val="en-GB"/>
        </w:rPr>
        <w:t xml:space="preserve"> is used to schedule </w:t>
      </w:r>
      <w:r w:rsidR="0027700D" w:rsidRPr="00B47E1E">
        <w:rPr>
          <w:rFonts w:eastAsiaTheme="minorEastAsia"/>
          <w:sz w:val="20"/>
          <w:lang w:val="en-GB"/>
        </w:rPr>
        <w:t>PUSCH</w:t>
      </w:r>
      <w:r w:rsidRPr="00B47E1E">
        <w:rPr>
          <w:rFonts w:eastAsiaTheme="minorEastAsia"/>
          <w:sz w:val="20"/>
          <w:lang w:val="en-GB"/>
        </w:rPr>
        <w:t xml:space="preserve">. </w:t>
      </w:r>
      <w:r w:rsidR="0027700D">
        <w:rPr>
          <w:rFonts w:eastAsiaTheme="minorEastAsia"/>
          <w:sz w:val="20"/>
          <w:lang w:val="en-GB"/>
        </w:rPr>
        <w:t>I</w:t>
      </w:r>
      <w:r w:rsidR="0027700D" w:rsidRPr="00B47E1E">
        <w:rPr>
          <w:rFonts w:eastAsiaTheme="minorEastAsia"/>
          <w:sz w:val="20"/>
          <w:lang w:val="en-GB"/>
        </w:rPr>
        <w:t xml:space="preserve">t </w:t>
      </w:r>
      <w:r w:rsidR="0027700D">
        <w:rPr>
          <w:rFonts w:eastAsiaTheme="minorEastAsia"/>
          <w:sz w:val="20"/>
          <w:lang w:val="en-GB"/>
        </w:rPr>
        <w:t>is based on</w:t>
      </w:r>
      <w:r w:rsidR="0027700D" w:rsidRPr="00B47E1E">
        <w:rPr>
          <w:rFonts w:eastAsiaTheme="minorEastAsia"/>
          <w:sz w:val="20"/>
          <w:lang w:val="en-GB"/>
        </w:rPr>
        <w:t xml:space="preserve"> </w:t>
      </w:r>
      <w:r w:rsidRPr="00B47E1E">
        <w:rPr>
          <w:rFonts w:eastAsiaTheme="minorEastAsia"/>
          <w:i/>
          <w:sz w:val="20"/>
          <w:lang w:val="en-GB"/>
        </w:rPr>
        <w:t>PUSCH-config</w:t>
      </w:r>
    </w:p>
    <w:p w14:paraId="21F467A7" w14:textId="48014C7E" w:rsidR="00832D86" w:rsidRPr="00B47E1E" w:rsidRDefault="00832D86" w:rsidP="004D51CB">
      <w:pPr>
        <w:pStyle w:val="Doc"/>
        <w:numPr>
          <w:ilvl w:val="0"/>
          <w:numId w:val="12"/>
        </w:numPr>
        <w:ind w:firstLineChars="0"/>
        <w:jc w:val="left"/>
        <w:rPr>
          <w:rFonts w:eastAsiaTheme="minorEastAsia"/>
          <w:sz w:val="20"/>
          <w:lang w:val="en-GB"/>
        </w:rPr>
      </w:pPr>
      <w:r w:rsidRPr="00B47E1E">
        <w:rPr>
          <w:rFonts w:eastAsiaTheme="minorEastAsia"/>
          <w:b/>
          <w:sz w:val="20"/>
          <w:u w:val="single"/>
          <w:lang w:val="en-GB"/>
        </w:rPr>
        <w:lastRenderedPageBreak/>
        <w:t>DCI for activation/release</w:t>
      </w:r>
      <w:r w:rsidRPr="00B47E1E">
        <w:rPr>
          <w:rFonts w:eastAsiaTheme="minorEastAsia"/>
          <w:sz w:val="20"/>
          <w:lang w:val="en-GB"/>
        </w:rPr>
        <w:t xml:space="preserve"> </w:t>
      </w:r>
      <w:r w:rsidRPr="00B47E1E">
        <w:rPr>
          <w:rFonts w:eastAsiaTheme="minorEastAsia"/>
          <w:sz w:val="20"/>
          <w:lang w:val="en-GB"/>
        </w:rPr>
        <w:br/>
        <w:t>DCI with CRC scrambled by CS-RNTI</w:t>
      </w:r>
      <w:r w:rsidR="0027700D">
        <w:rPr>
          <w:rFonts w:eastAsiaTheme="minorEastAsia"/>
          <w:sz w:val="20"/>
          <w:lang w:val="en-GB"/>
        </w:rPr>
        <w:t xml:space="preserve"> is used </w:t>
      </w:r>
      <w:r w:rsidR="0027700D" w:rsidRPr="00B47E1E">
        <w:rPr>
          <w:rFonts w:eastAsiaTheme="minorEastAsia"/>
          <w:sz w:val="20"/>
          <w:lang w:val="en-GB"/>
        </w:rPr>
        <w:t>for activation/release of PUSCH transmission</w:t>
      </w:r>
      <w:r w:rsidR="0027700D">
        <w:rPr>
          <w:rFonts w:eastAsiaTheme="minorEastAsia"/>
          <w:sz w:val="20"/>
          <w:lang w:val="en-GB"/>
        </w:rPr>
        <w:t xml:space="preserve"> with configured grant</w:t>
      </w:r>
      <w:r w:rsidRPr="00B47E1E">
        <w:rPr>
          <w:rFonts w:eastAsiaTheme="minorEastAsia"/>
          <w:sz w:val="20"/>
          <w:lang w:val="en-GB"/>
        </w:rPr>
        <w:t xml:space="preserve">. </w:t>
      </w:r>
      <w:r w:rsidR="0027700D">
        <w:rPr>
          <w:rFonts w:eastAsiaTheme="minorEastAsia"/>
          <w:sz w:val="20"/>
          <w:lang w:val="en-GB"/>
        </w:rPr>
        <w:t>I</w:t>
      </w:r>
      <w:r w:rsidR="0027700D" w:rsidRPr="00B47E1E">
        <w:rPr>
          <w:rFonts w:eastAsiaTheme="minorEastAsia"/>
          <w:sz w:val="20"/>
          <w:lang w:val="en-GB"/>
        </w:rPr>
        <w:t xml:space="preserve">t </w:t>
      </w:r>
      <w:r w:rsidR="0027700D">
        <w:rPr>
          <w:rFonts w:eastAsiaTheme="minorEastAsia"/>
          <w:sz w:val="20"/>
          <w:lang w:val="en-GB"/>
        </w:rPr>
        <w:t>is based on</w:t>
      </w:r>
      <w:r w:rsidR="0027700D" w:rsidRPr="00B47E1E">
        <w:rPr>
          <w:rFonts w:eastAsiaTheme="minorEastAsia"/>
          <w:sz w:val="20"/>
          <w:lang w:val="en-GB"/>
        </w:rPr>
        <w:t xml:space="preserve"> </w:t>
      </w:r>
      <w:r w:rsidRPr="00B47E1E">
        <w:rPr>
          <w:rFonts w:eastAsiaTheme="minorEastAsia"/>
          <w:i/>
          <w:sz w:val="20"/>
          <w:lang w:val="en-GB"/>
        </w:rPr>
        <w:t>ConfiguredGrantConfig</w:t>
      </w:r>
    </w:p>
    <w:p w14:paraId="383943B7" w14:textId="5F60E9E6" w:rsidR="00832D86" w:rsidRPr="00B47E1E" w:rsidRDefault="00832D86" w:rsidP="004D51CB">
      <w:pPr>
        <w:pStyle w:val="Doc"/>
        <w:numPr>
          <w:ilvl w:val="0"/>
          <w:numId w:val="12"/>
        </w:numPr>
        <w:ind w:firstLineChars="0"/>
        <w:jc w:val="left"/>
        <w:rPr>
          <w:rFonts w:eastAsiaTheme="minorEastAsia"/>
          <w:sz w:val="20"/>
          <w:lang w:val="en-GB"/>
        </w:rPr>
      </w:pPr>
      <w:r w:rsidRPr="00B47E1E">
        <w:rPr>
          <w:rFonts w:eastAsiaTheme="minorEastAsia"/>
          <w:b/>
          <w:sz w:val="20"/>
          <w:u w:val="single"/>
          <w:lang w:val="en-GB"/>
        </w:rPr>
        <w:t>DCI for re</w:t>
      </w:r>
      <w:r w:rsidR="0027700D">
        <w:rPr>
          <w:rFonts w:eastAsiaTheme="minorEastAsia"/>
          <w:b/>
          <w:sz w:val="20"/>
          <w:u w:val="single"/>
          <w:lang w:val="en-GB"/>
        </w:rPr>
        <w:t>transmission</w:t>
      </w:r>
      <w:r w:rsidRPr="00B47E1E">
        <w:rPr>
          <w:rFonts w:eastAsiaTheme="minorEastAsia"/>
          <w:b/>
          <w:sz w:val="20"/>
          <w:u w:val="single"/>
          <w:lang w:val="en-GB"/>
        </w:rPr>
        <w:t xml:space="preserve"> of PUSCH</w:t>
      </w:r>
      <w:r w:rsidR="0027700D">
        <w:rPr>
          <w:rFonts w:eastAsiaTheme="minorEastAsia"/>
          <w:b/>
          <w:sz w:val="20"/>
          <w:u w:val="single"/>
          <w:lang w:val="en-GB"/>
        </w:rPr>
        <w:t xml:space="preserve"> transmission with configured grant</w:t>
      </w:r>
      <w:r w:rsidRPr="00B47E1E">
        <w:rPr>
          <w:rFonts w:eastAsiaTheme="minorEastAsia"/>
          <w:sz w:val="20"/>
          <w:lang w:val="en-GB"/>
        </w:rPr>
        <w:br/>
        <w:t xml:space="preserve">DCI </w:t>
      </w:r>
      <w:r w:rsidR="0027700D">
        <w:rPr>
          <w:rFonts w:eastAsiaTheme="minorEastAsia"/>
          <w:sz w:val="20"/>
          <w:lang w:val="en-GB"/>
        </w:rPr>
        <w:t xml:space="preserve">with </w:t>
      </w:r>
      <w:r w:rsidRPr="00B47E1E">
        <w:rPr>
          <w:rFonts w:eastAsiaTheme="minorEastAsia"/>
          <w:sz w:val="20"/>
          <w:lang w:val="en-GB"/>
        </w:rPr>
        <w:t>CRC scrambled by CS-RNTI</w:t>
      </w:r>
      <w:r w:rsidR="0027700D">
        <w:rPr>
          <w:rFonts w:eastAsiaTheme="minorEastAsia"/>
          <w:sz w:val="20"/>
          <w:lang w:val="en-GB"/>
        </w:rPr>
        <w:t xml:space="preserve"> is used to </w:t>
      </w:r>
      <w:r w:rsidR="0027700D" w:rsidRPr="00B47E1E">
        <w:rPr>
          <w:rFonts w:eastAsiaTheme="minorEastAsia"/>
          <w:sz w:val="20"/>
          <w:lang w:val="en-GB"/>
        </w:rPr>
        <w:t>schedul</w:t>
      </w:r>
      <w:r w:rsidR="0027700D">
        <w:rPr>
          <w:rFonts w:eastAsiaTheme="minorEastAsia"/>
          <w:sz w:val="20"/>
          <w:lang w:val="en-GB"/>
        </w:rPr>
        <w:t>e</w:t>
      </w:r>
      <w:r w:rsidR="0027700D" w:rsidRPr="00B47E1E">
        <w:rPr>
          <w:rFonts w:eastAsiaTheme="minorEastAsia"/>
          <w:sz w:val="20"/>
          <w:lang w:val="en-GB"/>
        </w:rPr>
        <w:t xml:space="preserve"> PUSCH for re-transmission of PUSCH transmission with </w:t>
      </w:r>
      <w:r w:rsidR="0027700D">
        <w:rPr>
          <w:rFonts w:eastAsiaTheme="minorEastAsia"/>
          <w:sz w:val="20"/>
          <w:lang w:val="en-GB"/>
        </w:rPr>
        <w:t>configured grant</w:t>
      </w:r>
      <w:r w:rsidRPr="00B47E1E">
        <w:rPr>
          <w:rFonts w:eastAsiaTheme="minorEastAsia"/>
          <w:sz w:val="20"/>
          <w:lang w:val="en-GB"/>
        </w:rPr>
        <w:t xml:space="preserve">. It is not decided yet which configuration is </w:t>
      </w:r>
      <w:r w:rsidR="0027700D">
        <w:rPr>
          <w:rFonts w:eastAsiaTheme="minorEastAsia"/>
          <w:sz w:val="20"/>
          <w:lang w:val="en-GB"/>
        </w:rPr>
        <w:t>a baseline for the DCI</w:t>
      </w:r>
      <w:r w:rsidRPr="00B47E1E">
        <w:rPr>
          <w:rFonts w:eastAsiaTheme="minorEastAsia"/>
          <w:sz w:val="20"/>
          <w:lang w:val="en-GB"/>
        </w:rPr>
        <w:t xml:space="preserve">. </w:t>
      </w:r>
    </w:p>
    <w:p w14:paraId="07E7995A" w14:textId="6C24C661" w:rsidR="00832D86" w:rsidRPr="00B47E1E" w:rsidRDefault="007F4576" w:rsidP="00832D86">
      <w:pPr>
        <w:pStyle w:val="Doc"/>
        <w:ind w:firstLine="500"/>
        <w:jc w:val="left"/>
        <w:rPr>
          <w:rFonts w:eastAsiaTheme="minorEastAsia"/>
          <w:sz w:val="20"/>
          <w:lang w:val="en-GB"/>
        </w:rPr>
      </w:pPr>
      <w:r w:rsidRPr="007F4576">
        <w:rPr>
          <w:rFonts w:eastAsiaTheme="minorEastAsia"/>
          <w:sz w:val="20"/>
          <w:lang w:val="en-GB"/>
        </w:rPr>
        <w:t>Since DCIs of case 1 and case 2 are sent with different RNTI, UE can identify each DCI by CRC scra</w:t>
      </w:r>
      <w:r>
        <w:rPr>
          <w:rFonts w:eastAsiaTheme="minorEastAsia"/>
          <w:sz w:val="20"/>
          <w:lang w:val="en-GB"/>
        </w:rPr>
        <w:t>mbling. Most problematic case is</w:t>
      </w:r>
      <w:r w:rsidRPr="007F4576">
        <w:rPr>
          <w:rFonts w:eastAsiaTheme="minorEastAsia"/>
          <w:sz w:val="20"/>
          <w:lang w:val="en-GB"/>
        </w:rPr>
        <w:t xml:space="preserve"> the third one. </w:t>
      </w:r>
      <w:r w:rsidR="0027700D">
        <w:rPr>
          <w:rFonts w:eastAsiaTheme="minorEastAsia"/>
          <w:sz w:val="20"/>
          <w:lang w:val="en-GB"/>
        </w:rPr>
        <w:t xml:space="preserve">When the </w:t>
      </w:r>
      <w:r w:rsidR="00832D86" w:rsidRPr="00B47E1E">
        <w:rPr>
          <w:rFonts w:eastAsiaTheme="minorEastAsia"/>
          <w:sz w:val="20"/>
          <w:lang w:val="en-GB"/>
        </w:rPr>
        <w:t>re</w:t>
      </w:r>
      <w:r w:rsidR="0027700D">
        <w:rPr>
          <w:rFonts w:eastAsiaTheme="minorEastAsia"/>
          <w:sz w:val="20"/>
          <w:lang w:val="en-GB"/>
        </w:rPr>
        <w:t>transmission</w:t>
      </w:r>
      <w:r w:rsidR="00832D86" w:rsidRPr="00B47E1E">
        <w:rPr>
          <w:rFonts w:eastAsiaTheme="minorEastAsia"/>
          <w:sz w:val="20"/>
          <w:lang w:val="en-GB"/>
        </w:rPr>
        <w:t xml:space="preserve"> of PUSCH </w:t>
      </w:r>
      <w:r w:rsidR="0027700D">
        <w:rPr>
          <w:rFonts w:eastAsiaTheme="minorEastAsia"/>
          <w:sz w:val="20"/>
          <w:lang w:val="en-GB"/>
        </w:rPr>
        <w:t xml:space="preserve">transmission with configured grant </w:t>
      </w:r>
      <w:r w:rsidR="00832D86" w:rsidRPr="00B47E1E">
        <w:rPr>
          <w:rFonts w:eastAsiaTheme="minorEastAsia"/>
          <w:sz w:val="20"/>
          <w:lang w:val="en-GB"/>
        </w:rPr>
        <w:t xml:space="preserve">follows </w:t>
      </w:r>
      <w:r w:rsidR="00832D86" w:rsidRPr="00B47E1E">
        <w:rPr>
          <w:rFonts w:eastAsiaTheme="minorEastAsia"/>
          <w:i/>
          <w:sz w:val="20"/>
          <w:lang w:val="en-GB"/>
        </w:rPr>
        <w:t>ConfiguredGrantConfig</w:t>
      </w:r>
      <w:r w:rsidR="0027700D">
        <w:rPr>
          <w:rFonts w:eastAsiaTheme="minorEastAsia"/>
          <w:i/>
          <w:sz w:val="20"/>
          <w:lang w:val="en-GB"/>
        </w:rPr>
        <w:t>,</w:t>
      </w:r>
      <w:r w:rsidR="00832D86" w:rsidRPr="00B47E1E">
        <w:rPr>
          <w:rFonts w:eastAsiaTheme="minorEastAsia"/>
          <w:sz w:val="20"/>
          <w:lang w:val="en-GB"/>
        </w:rPr>
        <w:t xml:space="preserve"> UE can distinguish different DCI compositions by RNTI. However, </w:t>
      </w:r>
      <w:r w:rsidR="0027700D">
        <w:rPr>
          <w:rFonts w:eastAsiaTheme="minorEastAsia"/>
          <w:sz w:val="20"/>
          <w:lang w:val="en-GB"/>
        </w:rPr>
        <w:t xml:space="preserve">the </w:t>
      </w:r>
      <w:r w:rsidR="00832D86" w:rsidRPr="00B47E1E">
        <w:rPr>
          <w:rFonts w:eastAsiaTheme="minorEastAsia"/>
          <w:sz w:val="20"/>
          <w:lang w:val="en-GB"/>
        </w:rPr>
        <w:t xml:space="preserve">DCI contents based on </w:t>
      </w:r>
      <w:r w:rsidR="00832D86" w:rsidRPr="00B47E1E">
        <w:rPr>
          <w:rFonts w:eastAsiaTheme="minorEastAsia"/>
          <w:i/>
          <w:sz w:val="20"/>
          <w:lang w:val="en-GB"/>
        </w:rPr>
        <w:t>ConfiguredGrantConfig</w:t>
      </w:r>
      <w:r w:rsidR="00832D86" w:rsidRPr="00B47E1E">
        <w:rPr>
          <w:rFonts w:eastAsiaTheme="minorEastAsia"/>
          <w:sz w:val="20"/>
          <w:lang w:val="en-GB"/>
        </w:rPr>
        <w:t xml:space="preserve"> could be restricted due to the DCI size alignment between C-RNTI and CS-RNTI, </w:t>
      </w:r>
      <w:r w:rsidR="008E229D">
        <w:rPr>
          <w:rFonts w:eastAsiaTheme="minorEastAsia"/>
          <w:sz w:val="20"/>
          <w:lang w:val="en-GB"/>
        </w:rPr>
        <w:t xml:space="preserve">furthermore, </w:t>
      </w:r>
      <w:r w:rsidR="00832D86" w:rsidRPr="00B47E1E">
        <w:rPr>
          <w:rFonts w:eastAsiaTheme="minorEastAsia"/>
          <w:sz w:val="20"/>
          <w:lang w:val="en-GB"/>
        </w:rPr>
        <w:t>all of the retransmission</w:t>
      </w:r>
      <w:r w:rsidR="008E229D">
        <w:rPr>
          <w:rFonts w:eastAsiaTheme="minorEastAsia"/>
          <w:sz w:val="20"/>
          <w:lang w:val="en-GB"/>
        </w:rPr>
        <w:t>s</w:t>
      </w:r>
      <w:r w:rsidR="00832D86" w:rsidRPr="00B47E1E">
        <w:rPr>
          <w:rFonts w:eastAsiaTheme="minorEastAsia"/>
          <w:sz w:val="20"/>
          <w:lang w:val="en-GB"/>
        </w:rPr>
        <w:t xml:space="preserve"> would be affected by that </w:t>
      </w:r>
      <w:r w:rsidR="008E229D">
        <w:rPr>
          <w:rFonts w:eastAsiaTheme="minorEastAsia"/>
          <w:sz w:val="20"/>
          <w:lang w:val="en-GB"/>
        </w:rPr>
        <w:t>restriction</w:t>
      </w:r>
      <w:r w:rsidR="00832D86" w:rsidRPr="00B47E1E">
        <w:rPr>
          <w:rFonts w:eastAsiaTheme="minorEastAsia"/>
          <w:sz w:val="20"/>
          <w:lang w:val="en-GB"/>
        </w:rPr>
        <w:t xml:space="preserve">. </w:t>
      </w:r>
    </w:p>
    <w:p w14:paraId="5AF2CB50" w14:textId="23FA08D4" w:rsidR="00832D86" w:rsidRPr="00B47E1E" w:rsidRDefault="008E229D" w:rsidP="00832D86">
      <w:pPr>
        <w:pStyle w:val="Doc"/>
        <w:ind w:firstLineChars="200" w:firstLine="400"/>
        <w:rPr>
          <w:rFonts w:eastAsiaTheme="minorEastAsia"/>
          <w:sz w:val="20"/>
          <w:lang w:val="en-GB"/>
        </w:rPr>
      </w:pPr>
      <w:r>
        <w:rPr>
          <w:rFonts w:eastAsiaTheme="minorEastAsia"/>
          <w:sz w:val="20"/>
          <w:lang w:val="en-GB"/>
        </w:rPr>
        <w:t xml:space="preserve">Alternatively, the </w:t>
      </w:r>
      <w:r w:rsidR="00832D86" w:rsidRPr="00B47E1E">
        <w:rPr>
          <w:rFonts w:eastAsiaTheme="minorEastAsia"/>
          <w:sz w:val="20"/>
          <w:lang w:val="en-GB"/>
        </w:rPr>
        <w:t>DCI for re</w:t>
      </w:r>
      <w:r>
        <w:rPr>
          <w:rFonts w:eastAsiaTheme="minorEastAsia"/>
          <w:sz w:val="20"/>
          <w:lang w:val="en-GB"/>
        </w:rPr>
        <w:t>transmission</w:t>
      </w:r>
      <w:r w:rsidR="00832D86" w:rsidRPr="00B47E1E">
        <w:rPr>
          <w:rFonts w:eastAsiaTheme="minorEastAsia"/>
          <w:sz w:val="20"/>
          <w:lang w:val="en-GB"/>
        </w:rPr>
        <w:t xml:space="preserve"> of PUSCH </w:t>
      </w:r>
      <w:r>
        <w:rPr>
          <w:rFonts w:eastAsiaTheme="minorEastAsia"/>
          <w:sz w:val="20"/>
          <w:lang w:val="en-GB"/>
        </w:rPr>
        <w:t xml:space="preserve">transmission with configured grant can </w:t>
      </w:r>
      <w:r w:rsidR="00832D86" w:rsidRPr="00B47E1E">
        <w:rPr>
          <w:rFonts w:eastAsiaTheme="minorEastAsia"/>
          <w:sz w:val="20"/>
          <w:lang w:val="en-GB"/>
        </w:rPr>
        <w:t xml:space="preserve">follow </w:t>
      </w:r>
      <w:r w:rsidR="00832D86" w:rsidRPr="004D51CB">
        <w:rPr>
          <w:rFonts w:eastAsiaTheme="minorEastAsia"/>
          <w:i/>
          <w:sz w:val="20"/>
          <w:lang w:val="en-GB"/>
        </w:rPr>
        <w:t>PUSCH-config</w:t>
      </w:r>
      <w:r w:rsidR="00832D86" w:rsidRPr="00B47E1E">
        <w:rPr>
          <w:rFonts w:eastAsiaTheme="minorEastAsia"/>
          <w:sz w:val="20"/>
          <w:lang w:val="en-GB"/>
        </w:rPr>
        <w:t xml:space="preserve">. </w:t>
      </w:r>
      <w:r>
        <w:rPr>
          <w:rFonts w:eastAsiaTheme="minorEastAsia"/>
          <w:sz w:val="20"/>
          <w:lang w:val="en-GB"/>
        </w:rPr>
        <w:t>In this case, t</w:t>
      </w:r>
      <w:r w:rsidR="00832D86" w:rsidRPr="00B47E1E">
        <w:rPr>
          <w:rFonts w:eastAsiaTheme="minorEastAsia"/>
          <w:sz w:val="20"/>
          <w:lang w:val="en-GB"/>
        </w:rPr>
        <w:t xml:space="preserve">here is no </w:t>
      </w:r>
      <w:r>
        <w:rPr>
          <w:rFonts w:eastAsiaTheme="minorEastAsia"/>
          <w:sz w:val="20"/>
          <w:lang w:val="en-GB"/>
        </w:rPr>
        <w:t xml:space="preserve">restriction </w:t>
      </w:r>
      <w:r w:rsidR="00832D86" w:rsidRPr="00B47E1E">
        <w:rPr>
          <w:rFonts w:eastAsiaTheme="minorEastAsia"/>
          <w:sz w:val="20"/>
          <w:lang w:val="en-GB"/>
        </w:rPr>
        <w:t>on retransmission</w:t>
      </w:r>
      <w:r>
        <w:rPr>
          <w:rFonts w:eastAsiaTheme="minorEastAsia"/>
          <w:sz w:val="20"/>
          <w:lang w:val="en-GB"/>
        </w:rPr>
        <w:t>(s)</w:t>
      </w:r>
      <w:r w:rsidR="00832D86" w:rsidRPr="00B47E1E">
        <w:rPr>
          <w:rFonts w:eastAsiaTheme="minorEastAsia"/>
          <w:sz w:val="20"/>
          <w:lang w:val="en-GB"/>
        </w:rPr>
        <w:t xml:space="preserve"> </w:t>
      </w:r>
      <w:r>
        <w:rPr>
          <w:rFonts w:eastAsiaTheme="minorEastAsia"/>
          <w:sz w:val="20"/>
          <w:lang w:val="en-GB"/>
        </w:rPr>
        <w:t xml:space="preserve">due to the </w:t>
      </w:r>
      <w:r w:rsidR="00832D86" w:rsidRPr="00B47E1E">
        <w:rPr>
          <w:rFonts w:eastAsiaTheme="minorEastAsia"/>
          <w:sz w:val="20"/>
          <w:lang w:val="en-GB"/>
        </w:rPr>
        <w:t>DCI size</w:t>
      </w:r>
      <w:r>
        <w:rPr>
          <w:rFonts w:eastAsiaTheme="minorEastAsia"/>
          <w:sz w:val="20"/>
          <w:lang w:val="en-GB"/>
        </w:rPr>
        <w:t xml:space="preserve"> alignment between RNTIs</w:t>
      </w:r>
      <w:r w:rsidR="00832D86" w:rsidRPr="00B47E1E">
        <w:rPr>
          <w:rFonts w:eastAsiaTheme="minorEastAsia"/>
          <w:sz w:val="20"/>
          <w:lang w:val="en-GB"/>
        </w:rPr>
        <w:t xml:space="preserve">. However, in this case, UE has to distinguish </w:t>
      </w:r>
      <w:r>
        <w:rPr>
          <w:rFonts w:eastAsiaTheme="minorEastAsia"/>
          <w:sz w:val="20"/>
          <w:lang w:val="en-GB"/>
        </w:rPr>
        <w:t xml:space="preserve">whether </w:t>
      </w:r>
      <w:r w:rsidR="00832D86" w:rsidRPr="00B47E1E">
        <w:rPr>
          <w:rFonts w:eastAsiaTheme="minorEastAsia"/>
          <w:sz w:val="20"/>
          <w:lang w:val="en-GB"/>
        </w:rPr>
        <w:t xml:space="preserve">the DCI with CRC scrambled by CS-RNTI is </w:t>
      </w:r>
      <w:r>
        <w:rPr>
          <w:rFonts w:eastAsiaTheme="minorEastAsia"/>
          <w:sz w:val="20"/>
          <w:lang w:val="en-GB"/>
        </w:rPr>
        <w:t xml:space="preserve">used </w:t>
      </w:r>
      <w:r w:rsidR="00832D86" w:rsidRPr="00B47E1E">
        <w:rPr>
          <w:rFonts w:eastAsiaTheme="minorEastAsia"/>
          <w:sz w:val="20"/>
          <w:lang w:val="en-GB"/>
        </w:rPr>
        <w:t xml:space="preserve">for retransmission </w:t>
      </w:r>
      <w:r>
        <w:rPr>
          <w:rFonts w:eastAsiaTheme="minorEastAsia"/>
          <w:sz w:val="20"/>
          <w:lang w:val="en-GB"/>
        </w:rPr>
        <w:t xml:space="preserve">scheduling </w:t>
      </w:r>
      <w:r w:rsidR="00832D86" w:rsidRPr="00B47E1E">
        <w:rPr>
          <w:rFonts w:eastAsiaTheme="minorEastAsia"/>
          <w:sz w:val="20"/>
          <w:lang w:val="en-GB"/>
        </w:rPr>
        <w:t>or activation/release</w:t>
      </w:r>
      <w:r>
        <w:rPr>
          <w:rFonts w:eastAsiaTheme="minorEastAsia"/>
          <w:sz w:val="20"/>
          <w:lang w:val="en-GB"/>
        </w:rPr>
        <w:t xml:space="preserve"> for PUSCH transmission with configured grant</w:t>
      </w:r>
      <w:r w:rsidR="00832D86" w:rsidRPr="00B47E1E">
        <w:rPr>
          <w:rFonts w:eastAsiaTheme="minorEastAsia"/>
          <w:sz w:val="20"/>
          <w:lang w:val="en-GB"/>
        </w:rPr>
        <w:t xml:space="preserve">. According to </w:t>
      </w:r>
      <w:r>
        <w:rPr>
          <w:rFonts w:eastAsiaTheme="minorEastAsia"/>
          <w:sz w:val="20"/>
          <w:lang w:val="en-GB"/>
        </w:rPr>
        <w:t xml:space="preserve">the </w:t>
      </w:r>
      <w:r w:rsidR="00832D86" w:rsidRPr="00B47E1E">
        <w:rPr>
          <w:rFonts w:eastAsiaTheme="minorEastAsia"/>
          <w:sz w:val="20"/>
          <w:lang w:val="en-GB"/>
        </w:rPr>
        <w:t>current specificat</w:t>
      </w:r>
      <w:r>
        <w:rPr>
          <w:rFonts w:eastAsiaTheme="minorEastAsia"/>
          <w:sz w:val="20"/>
          <w:lang w:val="en-GB"/>
        </w:rPr>
        <w:t>i</w:t>
      </w:r>
      <w:r w:rsidR="00832D86" w:rsidRPr="00B47E1E">
        <w:rPr>
          <w:rFonts w:eastAsiaTheme="minorEastAsia"/>
          <w:sz w:val="20"/>
          <w:lang w:val="en-GB"/>
        </w:rPr>
        <w:t xml:space="preserve">on, NDI value in a DCI is only one breaking point between DCIs for </w:t>
      </w:r>
      <w:r>
        <w:rPr>
          <w:rFonts w:eastAsiaTheme="minorEastAsia"/>
          <w:sz w:val="20"/>
          <w:lang w:val="en-GB"/>
        </w:rPr>
        <w:t xml:space="preserve">the </w:t>
      </w:r>
      <w:r w:rsidR="00832D86" w:rsidRPr="00B47E1E">
        <w:rPr>
          <w:rFonts w:eastAsiaTheme="minorEastAsia"/>
          <w:sz w:val="20"/>
          <w:lang w:val="en-GB"/>
        </w:rPr>
        <w:t xml:space="preserve">retransmission and </w:t>
      </w:r>
      <w:r>
        <w:rPr>
          <w:rFonts w:eastAsiaTheme="minorEastAsia"/>
          <w:sz w:val="20"/>
          <w:lang w:val="en-GB"/>
        </w:rPr>
        <w:t xml:space="preserve">the </w:t>
      </w:r>
      <w:r w:rsidR="00832D86" w:rsidRPr="00B47E1E">
        <w:rPr>
          <w:rFonts w:eastAsiaTheme="minorEastAsia"/>
          <w:sz w:val="20"/>
          <w:lang w:val="en-GB"/>
        </w:rPr>
        <w:t xml:space="preserve">activation/release. </w:t>
      </w:r>
      <w:r>
        <w:rPr>
          <w:rFonts w:eastAsiaTheme="minorEastAsia"/>
          <w:sz w:val="20"/>
          <w:lang w:val="en-GB"/>
        </w:rPr>
        <w:t xml:space="preserve">In this case, it is necessary that the </w:t>
      </w:r>
      <w:r w:rsidR="00832D86" w:rsidRPr="00B47E1E">
        <w:rPr>
          <w:rFonts w:eastAsiaTheme="minorEastAsia"/>
          <w:sz w:val="20"/>
          <w:lang w:val="en-GB"/>
        </w:rPr>
        <w:t>bit position of NDI field</w:t>
      </w:r>
      <w:r>
        <w:rPr>
          <w:rFonts w:eastAsiaTheme="minorEastAsia"/>
          <w:sz w:val="20"/>
          <w:lang w:val="en-GB"/>
        </w:rPr>
        <w:t xml:space="preserve"> in DCI with CRC scrambled by CS-RNTI</w:t>
      </w:r>
      <w:r w:rsidR="00832D86" w:rsidRPr="00B47E1E">
        <w:rPr>
          <w:rFonts w:eastAsiaTheme="minorEastAsia"/>
          <w:sz w:val="20"/>
          <w:lang w:val="en-GB"/>
        </w:rPr>
        <w:t xml:space="preserve"> should be </w:t>
      </w:r>
      <w:r>
        <w:rPr>
          <w:rFonts w:eastAsiaTheme="minorEastAsia"/>
          <w:sz w:val="20"/>
          <w:lang w:val="en-GB"/>
        </w:rPr>
        <w:t xml:space="preserve">the </w:t>
      </w:r>
      <w:r w:rsidR="00832D86" w:rsidRPr="00B47E1E">
        <w:rPr>
          <w:rFonts w:eastAsiaTheme="minorEastAsia"/>
          <w:sz w:val="20"/>
          <w:lang w:val="en-GB"/>
        </w:rPr>
        <w:t xml:space="preserve">same </w:t>
      </w:r>
      <w:r>
        <w:rPr>
          <w:rFonts w:eastAsiaTheme="minorEastAsia"/>
          <w:sz w:val="20"/>
          <w:lang w:val="en-GB"/>
        </w:rPr>
        <w:t>regardless of which configuration is assumed for the DCI contents</w:t>
      </w:r>
      <w:r w:rsidR="00832D86" w:rsidRPr="00B47E1E">
        <w:rPr>
          <w:rFonts w:eastAsiaTheme="minorEastAsia"/>
          <w:sz w:val="20"/>
          <w:lang w:val="en-GB"/>
        </w:rPr>
        <w:t xml:space="preserve">. For this, it can be a simple solution to change DCI field order of NDI to above than other field having configurability. </w:t>
      </w:r>
      <w:r w:rsidR="00C24585">
        <w:rPr>
          <w:rFonts w:eastAsiaTheme="minorEastAsia"/>
          <w:sz w:val="20"/>
          <w:lang w:val="en-GB"/>
        </w:rPr>
        <w:t>In other words, the DCI field size up to NDI field should be same regardless of retransmission and activation DCI. Otherwise</w:t>
      </w:r>
      <w:r w:rsidR="00832D86" w:rsidRPr="00B47E1E">
        <w:rPr>
          <w:rFonts w:eastAsiaTheme="minorEastAsia"/>
          <w:sz w:val="20"/>
          <w:lang w:val="en-GB"/>
        </w:rPr>
        <w:t>, it is necessary for each DCI field at least above NDI to be truncated and padded</w:t>
      </w:r>
      <w:r w:rsidR="00C24585">
        <w:rPr>
          <w:rFonts w:eastAsiaTheme="minorEastAsia"/>
          <w:sz w:val="20"/>
          <w:lang w:val="en-GB"/>
        </w:rPr>
        <w:t xml:space="preserve"> to be size-aligned</w:t>
      </w:r>
      <w:r w:rsidR="00832D86" w:rsidRPr="00B47E1E">
        <w:rPr>
          <w:rFonts w:eastAsiaTheme="minorEastAsia"/>
          <w:sz w:val="20"/>
          <w:lang w:val="en-GB"/>
        </w:rPr>
        <w:t xml:space="preserve">. However it can bring unexpected scheduling restriction. </w:t>
      </w:r>
    </w:p>
    <w:p w14:paraId="4464C375" w14:textId="356A8B2B" w:rsidR="00832D86" w:rsidRPr="00FD3814" w:rsidRDefault="000B7DA1" w:rsidP="00832D86">
      <w:pPr>
        <w:pStyle w:val="Doc"/>
        <w:ind w:firstLine="500"/>
        <w:rPr>
          <w:rFonts w:eastAsiaTheme="minorEastAsia"/>
          <w:sz w:val="20"/>
        </w:rPr>
      </w:pPr>
      <w:r>
        <w:rPr>
          <w:rFonts w:eastAsiaTheme="minorEastAsia" w:hint="eastAsia"/>
          <w:sz w:val="20"/>
        </w:rPr>
        <w:t>Considering implementation is</w:t>
      </w:r>
      <w:r>
        <w:rPr>
          <w:rFonts w:eastAsiaTheme="minorEastAsia"/>
          <w:sz w:val="20"/>
        </w:rPr>
        <w:t xml:space="preserve">sues in current stage, </w:t>
      </w:r>
      <w:r w:rsidR="00414970">
        <w:rPr>
          <w:rFonts w:eastAsiaTheme="minorEastAsia"/>
          <w:sz w:val="20"/>
        </w:rPr>
        <w:t xml:space="preserve">it seems applicable to follow same configuration for any DCI with CS-RNTI. </w:t>
      </w:r>
    </w:p>
    <w:p w14:paraId="68AB2616" w14:textId="2C78E6D2" w:rsidR="00832D86" w:rsidRPr="00B47E1E" w:rsidRDefault="00832D86" w:rsidP="00832D86">
      <w:pPr>
        <w:pStyle w:val="Doc"/>
        <w:ind w:firstLine="500"/>
        <w:rPr>
          <w:sz w:val="20"/>
        </w:rPr>
      </w:pPr>
      <w:r w:rsidRPr="00B47E1E">
        <w:rPr>
          <w:rFonts w:eastAsiaTheme="minorEastAsia"/>
          <w:sz w:val="20"/>
        </w:rPr>
        <w:t xml:space="preserve">In addition, it isn’t specified yet how to align </w:t>
      </w:r>
      <w:r w:rsidR="008E229D">
        <w:rPr>
          <w:rFonts w:eastAsiaTheme="minorEastAsia"/>
          <w:sz w:val="20"/>
        </w:rPr>
        <w:t xml:space="preserve">the DCI </w:t>
      </w:r>
      <w:r w:rsidRPr="00B47E1E">
        <w:rPr>
          <w:rFonts w:eastAsiaTheme="minorEastAsia"/>
          <w:sz w:val="20"/>
        </w:rPr>
        <w:t xml:space="preserve">size between DCI with </w:t>
      </w:r>
      <w:r w:rsidR="008E229D">
        <w:rPr>
          <w:rFonts w:eastAsiaTheme="minorEastAsia"/>
          <w:sz w:val="20"/>
        </w:rPr>
        <w:t xml:space="preserve">CRC scrambled by </w:t>
      </w:r>
      <w:r w:rsidRPr="00B47E1E">
        <w:rPr>
          <w:rFonts w:eastAsiaTheme="minorEastAsia"/>
          <w:sz w:val="20"/>
        </w:rPr>
        <w:t xml:space="preserve">C-RNTI and </w:t>
      </w:r>
      <w:r w:rsidR="008E229D" w:rsidRPr="00B47E1E">
        <w:rPr>
          <w:rFonts w:eastAsiaTheme="minorEastAsia"/>
          <w:sz w:val="20"/>
        </w:rPr>
        <w:t xml:space="preserve">DCI with </w:t>
      </w:r>
      <w:r w:rsidR="008E229D">
        <w:rPr>
          <w:rFonts w:eastAsiaTheme="minorEastAsia"/>
          <w:sz w:val="20"/>
        </w:rPr>
        <w:t xml:space="preserve">CRC scrambled by </w:t>
      </w:r>
      <w:r w:rsidRPr="00B47E1E">
        <w:rPr>
          <w:rFonts w:eastAsiaTheme="minorEastAsia"/>
          <w:sz w:val="20"/>
        </w:rPr>
        <w:t>CS-RNTI. Considering previous discussion on the way to align DCI size among different BWP and DCI format 0_0/1_0, we can consider at least following</w:t>
      </w:r>
      <w:r w:rsidR="007F4576">
        <w:rPr>
          <w:rFonts w:eastAsiaTheme="minorEastAsia"/>
          <w:sz w:val="20"/>
        </w:rPr>
        <w:t xml:space="preserve"> </w:t>
      </w:r>
      <w:r w:rsidR="007F4576" w:rsidRPr="007F4576">
        <w:rPr>
          <w:rFonts w:eastAsiaTheme="minorEastAsia"/>
          <w:sz w:val="20"/>
        </w:rPr>
        <w:t>options which had been discussed in other agenda</w:t>
      </w:r>
      <w:r w:rsidRPr="00B47E1E">
        <w:rPr>
          <w:rFonts w:eastAsiaTheme="minorEastAsia"/>
          <w:sz w:val="20"/>
        </w:rPr>
        <w:t>:</w:t>
      </w:r>
    </w:p>
    <w:p w14:paraId="08E0F7E2" w14:textId="77777777" w:rsidR="00832D86" w:rsidRPr="00B47E1E" w:rsidRDefault="00832D86" w:rsidP="004D51CB">
      <w:pPr>
        <w:pStyle w:val="Doc"/>
        <w:numPr>
          <w:ilvl w:val="0"/>
          <w:numId w:val="13"/>
        </w:numPr>
        <w:ind w:firstLineChars="0"/>
        <w:rPr>
          <w:rFonts w:eastAsiaTheme="minorEastAsia"/>
          <w:sz w:val="20"/>
        </w:rPr>
      </w:pPr>
      <w:r w:rsidRPr="00B47E1E">
        <w:rPr>
          <w:rFonts w:eastAsiaTheme="minorEastAsia" w:hint="eastAsia"/>
          <w:sz w:val="20"/>
        </w:rPr>
        <w:t xml:space="preserve">Option 1: </w:t>
      </w:r>
      <w:r w:rsidRPr="00B47E1E">
        <w:rPr>
          <w:rFonts w:eastAsiaTheme="minorEastAsia"/>
          <w:sz w:val="20"/>
        </w:rPr>
        <w:t>Appending zeros to the smaller DCI until the payload size equals that of the larger DCI</w:t>
      </w:r>
    </w:p>
    <w:p w14:paraId="39923D11" w14:textId="77777777" w:rsidR="00832D86" w:rsidRPr="00B47E1E" w:rsidRDefault="00832D86" w:rsidP="004D51CB">
      <w:pPr>
        <w:pStyle w:val="Doc"/>
        <w:numPr>
          <w:ilvl w:val="0"/>
          <w:numId w:val="13"/>
        </w:numPr>
        <w:ind w:firstLineChars="0"/>
        <w:rPr>
          <w:rFonts w:eastAsiaTheme="minorEastAsia"/>
          <w:sz w:val="20"/>
        </w:rPr>
      </w:pPr>
      <w:r w:rsidRPr="00B47E1E">
        <w:rPr>
          <w:rFonts w:eastAsiaTheme="minorEastAsia"/>
          <w:sz w:val="20"/>
        </w:rPr>
        <w:t>Option 2: Reducing frequency domain resource allocation field of larger DCI by truncating the first few most significant bits such that the size of one DCI equals to the size of other DCI</w:t>
      </w:r>
    </w:p>
    <w:p w14:paraId="3A3D9635" w14:textId="77777777" w:rsidR="00832D86" w:rsidRPr="00B47E1E" w:rsidRDefault="00832D86" w:rsidP="004D51CB">
      <w:pPr>
        <w:pStyle w:val="Doc"/>
        <w:numPr>
          <w:ilvl w:val="0"/>
          <w:numId w:val="13"/>
        </w:numPr>
        <w:ind w:firstLineChars="0"/>
        <w:rPr>
          <w:sz w:val="20"/>
        </w:rPr>
      </w:pPr>
      <w:r w:rsidRPr="00B47E1E">
        <w:rPr>
          <w:rFonts w:eastAsiaTheme="minorEastAsia"/>
          <w:sz w:val="20"/>
        </w:rPr>
        <w:t>Option 3: Padding and truncating each field of one DCI until the payload size equals that of the other DCI</w:t>
      </w:r>
    </w:p>
    <w:p w14:paraId="05F0DD27" w14:textId="4FE0A150" w:rsidR="00414970" w:rsidRDefault="00C24585" w:rsidP="00414970">
      <w:pPr>
        <w:pStyle w:val="Doc"/>
        <w:ind w:firstLine="500"/>
        <w:rPr>
          <w:rFonts w:eastAsiaTheme="minorEastAsia"/>
          <w:sz w:val="20"/>
        </w:rPr>
      </w:pPr>
      <w:r>
        <w:rPr>
          <w:rFonts w:eastAsiaTheme="minorEastAsia" w:hint="eastAsia"/>
          <w:sz w:val="20"/>
        </w:rPr>
        <w:t>D</w:t>
      </w:r>
      <w:r>
        <w:rPr>
          <w:rFonts w:eastAsiaTheme="minorEastAsia"/>
          <w:sz w:val="20"/>
        </w:rPr>
        <w:t>epending on how CS-RNTI based retransmission DCI format is constructed, different option may be considered. If NDI bit is shifted and CS-RNTI retransmission uses the same DCI format as to C-RNTI</w:t>
      </w:r>
      <w:r w:rsidR="00414970">
        <w:rPr>
          <w:rFonts w:eastAsiaTheme="minorEastAsia"/>
          <w:sz w:val="20"/>
        </w:rPr>
        <w:t xml:space="preserve"> or i</w:t>
      </w:r>
      <w:r w:rsidR="00414970" w:rsidRPr="00414970">
        <w:rPr>
          <w:rFonts w:eastAsiaTheme="minorEastAsia"/>
          <w:sz w:val="20"/>
        </w:rPr>
        <w:t>f CS-RNTI retransmission and activation/release have same DCI format</w:t>
      </w:r>
      <w:r>
        <w:rPr>
          <w:rFonts w:eastAsiaTheme="minorEastAsia"/>
          <w:sz w:val="20"/>
        </w:rPr>
        <w:t xml:space="preserve">, the remaining issue is to align DCI </w:t>
      </w:r>
      <w:r w:rsidR="00414970">
        <w:rPr>
          <w:rFonts w:eastAsiaTheme="minorEastAsia"/>
          <w:sz w:val="20"/>
        </w:rPr>
        <w:t xml:space="preserve">size </w:t>
      </w:r>
      <w:r>
        <w:rPr>
          <w:rFonts w:eastAsiaTheme="minorEastAsia"/>
          <w:sz w:val="20"/>
        </w:rPr>
        <w:t xml:space="preserve">of DCI with CS-RNTI to C-RNTI UL grant. </w:t>
      </w:r>
      <w:r w:rsidR="00531E56">
        <w:rPr>
          <w:rFonts w:eastAsiaTheme="minorEastAsia"/>
          <w:sz w:val="20"/>
        </w:rPr>
        <w:t xml:space="preserve">For that </w:t>
      </w:r>
      <w:r>
        <w:rPr>
          <w:rFonts w:eastAsiaTheme="minorEastAsia"/>
          <w:sz w:val="20"/>
        </w:rPr>
        <w:t xml:space="preserve">as there </w:t>
      </w:r>
      <w:r w:rsidR="00531E56">
        <w:rPr>
          <w:rFonts w:eastAsiaTheme="minorEastAsia"/>
          <w:sz w:val="20"/>
        </w:rPr>
        <w:t>can be some</w:t>
      </w:r>
      <w:r>
        <w:rPr>
          <w:rFonts w:eastAsiaTheme="minorEastAsia"/>
          <w:sz w:val="20"/>
        </w:rPr>
        <w:t xml:space="preserve"> DCI fields not needed for </w:t>
      </w:r>
      <w:r w:rsidR="00531E56">
        <w:rPr>
          <w:rFonts w:eastAsiaTheme="minorEastAsia"/>
          <w:sz w:val="20"/>
        </w:rPr>
        <w:t>configured PUSCH transmission</w:t>
      </w:r>
      <w:r>
        <w:rPr>
          <w:rFonts w:eastAsiaTheme="minorEastAsia"/>
          <w:sz w:val="20"/>
        </w:rPr>
        <w:t xml:space="preserve">, we can consider </w:t>
      </w:r>
      <w:r>
        <w:rPr>
          <w:rFonts w:eastAsiaTheme="minorEastAsia"/>
          <w:sz w:val="20"/>
        </w:rPr>
        <w:lastRenderedPageBreak/>
        <w:t xml:space="preserve">‘truncate unnecessary DCI fields’ in </w:t>
      </w:r>
      <w:r w:rsidR="00531E56">
        <w:rPr>
          <w:rFonts w:eastAsiaTheme="minorEastAsia"/>
          <w:sz w:val="20"/>
        </w:rPr>
        <w:t xml:space="preserve">CS-RNTI </w:t>
      </w:r>
      <w:r>
        <w:rPr>
          <w:rFonts w:eastAsiaTheme="minorEastAsia"/>
          <w:sz w:val="20"/>
        </w:rPr>
        <w:t>DCI to be aligned with C-RNTI UL grant, which is a slight clarification of Option 3.</w:t>
      </w:r>
      <w:r w:rsidR="00414970">
        <w:rPr>
          <w:rFonts w:eastAsiaTheme="minorEastAsia"/>
          <w:sz w:val="20"/>
        </w:rPr>
        <w:t xml:space="preserve"> </w:t>
      </w:r>
    </w:p>
    <w:p w14:paraId="1A6FFCB4" w14:textId="779969B4" w:rsidR="00C24585" w:rsidRPr="00B47E1E" w:rsidRDefault="00C24585" w:rsidP="00C24585">
      <w:pPr>
        <w:pStyle w:val="Proposal"/>
        <w:spacing w:after="0"/>
        <w:rPr>
          <w:sz w:val="20"/>
        </w:rPr>
      </w:pPr>
      <w:r w:rsidRPr="00B47E1E">
        <w:rPr>
          <w:rFonts w:hint="eastAsia"/>
          <w:sz w:val="20"/>
        </w:rPr>
        <w:t>P</w:t>
      </w:r>
      <w:r w:rsidRPr="00B47E1E">
        <w:rPr>
          <w:sz w:val="20"/>
        </w:rPr>
        <w:t xml:space="preserve">roposal </w:t>
      </w:r>
      <w:r w:rsidR="00B71CD1">
        <w:rPr>
          <w:sz w:val="20"/>
        </w:rPr>
        <w:t>1</w:t>
      </w:r>
      <w:r w:rsidRPr="00B47E1E">
        <w:rPr>
          <w:sz w:val="20"/>
        </w:rPr>
        <w:t xml:space="preserve">: For </w:t>
      </w:r>
      <w:r>
        <w:rPr>
          <w:sz w:val="20"/>
        </w:rPr>
        <w:t xml:space="preserve">PUSCH transmission with </w:t>
      </w:r>
      <w:r w:rsidRPr="00B47E1E">
        <w:rPr>
          <w:sz w:val="20"/>
        </w:rPr>
        <w:t xml:space="preserve">configured grant and DCI scrambled by CS-RNTI, </w:t>
      </w:r>
    </w:p>
    <w:p w14:paraId="553E4B99" w14:textId="537910F5" w:rsidR="00C24585" w:rsidRPr="00B47E1E" w:rsidRDefault="00C24585" w:rsidP="00C24585">
      <w:pPr>
        <w:pStyle w:val="Proposal"/>
        <w:numPr>
          <w:ilvl w:val="0"/>
          <w:numId w:val="10"/>
        </w:numPr>
        <w:spacing w:before="0" w:after="0"/>
        <w:rPr>
          <w:sz w:val="20"/>
        </w:rPr>
      </w:pPr>
      <w:r w:rsidRPr="00B47E1E">
        <w:rPr>
          <w:sz w:val="20"/>
        </w:rPr>
        <w:t xml:space="preserve">DCI format 0_1 with CRC scrambled by CS-RNTI </w:t>
      </w:r>
      <w:r w:rsidR="00414970">
        <w:rPr>
          <w:sz w:val="20"/>
        </w:rPr>
        <w:t xml:space="preserve">for any purpose </w:t>
      </w:r>
      <w:r w:rsidRPr="00B47E1E">
        <w:rPr>
          <w:sz w:val="20"/>
        </w:rPr>
        <w:t>is based on RRC parameter in ConfiguredGrantConfig</w:t>
      </w:r>
    </w:p>
    <w:p w14:paraId="51E70DFD" w14:textId="668C5680" w:rsidR="00C24585" w:rsidRDefault="00C24585" w:rsidP="00C24585">
      <w:pPr>
        <w:pStyle w:val="Proposal"/>
        <w:numPr>
          <w:ilvl w:val="1"/>
          <w:numId w:val="10"/>
        </w:numPr>
        <w:spacing w:before="0" w:after="0"/>
        <w:rPr>
          <w:sz w:val="20"/>
        </w:rPr>
      </w:pPr>
      <w:r w:rsidRPr="00B47E1E">
        <w:rPr>
          <w:sz w:val="20"/>
        </w:rPr>
        <w:t>DCI format 0_1 with CRC scrambled by CS-RNTI may have different DCI composition from DCI format 0_1 with CRC scrambled by C-RNTI</w:t>
      </w:r>
    </w:p>
    <w:p w14:paraId="281081D9" w14:textId="30DF61FD" w:rsidR="00C24585" w:rsidRPr="00B47E1E" w:rsidRDefault="00C24585" w:rsidP="00C24585">
      <w:pPr>
        <w:pStyle w:val="Proposal"/>
        <w:numPr>
          <w:ilvl w:val="1"/>
          <w:numId w:val="10"/>
        </w:numPr>
        <w:spacing w:before="0" w:after="0"/>
        <w:rPr>
          <w:sz w:val="20"/>
        </w:rPr>
      </w:pPr>
      <w:r>
        <w:rPr>
          <w:sz w:val="20"/>
        </w:rPr>
        <w:t>The size of CS-RNTI using DCI format 0_1</w:t>
      </w:r>
      <w:r w:rsidR="007F4576">
        <w:rPr>
          <w:sz w:val="20"/>
        </w:rPr>
        <w:t xml:space="preserve"> </w:t>
      </w:r>
      <w:r>
        <w:rPr>
          <w:sz w:val="20"/>
        </w:rPr>
        <w:t xml:space="preserve">is aligned with the size of C-RNTI for UL grant using DCI format 0_1. Necessary truncation of DCI fields in activation/release are assumed for the alignment. </w:t>
      </w:r>
    </w:p>
    <w:p w14:paraId="69B03757" w14:textId="77777777" w:rsidR="00832D86" w:rsidRPr="00A8327A" w:rsidRDefault="00832D86" w:rsidP="00832D86">
      <w:pPr>
        <w:pStyle w:val="Proposal"/>
        <w:rPr>
          <w:lang w:val="en-US"/>
        </w:rPr>
      </w:pPr>
    </w:p>
    <w:p w14:paraId="2847FFF0" w14:textId="0E7AB615" w:rsidR="00832D86" w:rsidRPr="00832D86" w:rsidRDefault="00B47E1E" w:rsidP="00832D86">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T</w:t>
      </w:r>
      <w:r w:rsidR="00832D86" w:rsidRPr="00832D86">
        <w:rPr>
          <w:rFonts w:eastAsiaTheme="minorEastAsia" w:cs="Arial"/>
          <w:b/>
          <w:sz w:val="24"/>
          <w:szCs w:val="28"/>
          <w:lang w:eastAsia="ko-KR"/>
        </w:rPr>
        <w:t>ext proposals on handling DCI with CS-RNTI</w:t>
      </w:r>
    </w:p>
    <w:p w14:paraId="57595B12" w14:textId="30DC7035" w:rsidR="00832D86" w:rsidRPr="00B47E1E" w:rsidRDefault="00FE1DBC" w:rsidP="004D51CB">
      <w:pPr>
        <w:pStyle w:val="Doc"/>
        <w:ind w:firstLineChars="0" w:firstLine="0"/>
        <w:rPr>
          <w:rFonts w:eastAsiaTheme="minorEastAsia"/>
          <w:sz w:val="20"/>
          <w:lang w:val="en-GB"/>
        </w:rPr>
      </w:pPr>
      <w:r>
        <w:rPr>
          <w:rFonts w:eastAsiaTheme="minorEastAsia"/>
          <w:sz w:val="20"/>
          <w:lang w:val="en-GB"/>
        </w:rPr>
        <w:t>As mentioned earlier</w:t>
      </w:r>
      <w:r w:rsidR="00832D86" w:rsidRPr="00B47E1E">
        <w:rPr>
          <w:rFonts w:eastAsiaTheme="minorEastAsia" w:hint="eastAsia"/>
          <w:sz w:val="20"/>
          <w:lang w:val="en-GB"/>
        </w:rPr>
        <w:t xml:space="preserve">, </w:t>
      </w:r>
      <w:r w:rsidR="00832D86" w:rsidRPr="00B47E1E">
        <w:rPr>
          <w:rFonts w:eastAsiaTheme="minorEastAsia"/>
          <w:sz w:val="20"/>
          <w:lang w:val="en-GB"/>
        </w:rPr>
        <w:t xml:space="preserve">the configurations for PUSCH with configured grant could have different configurations such as resource allocation method, DMRS configuration and transform precoding compared to those of PUSCH with UL grant. However, </w:t>
      </w:r>
      <w:r>
        <w:rPr>
          <w:rFonts w:eastAsiaTheme="minorEastAsia"/>
          <w:sz w:val="20"/>
          <w:lang w:val="en-GB"/>
        </w:rPr>
        <w:t xml:space="preserve">the </w:t>
      </w:r>
      <w:r w:rsidR="00832D86" w:rsidRPr="00B47E1E">
        <w:rPr>
          <w:rFonts w:eastAsiaTheme="minorEastAsia"/>
          <w:sz w:val="20"/>
          <w:lang w:val="en-GB"/>
        </w:rPr>
        <w:t xml:space="preserve">current specification doesn’t reflect these agreements for PUSCH with configured grant. To rectify those, it is necessary to add </w:t>
      </w:r>
      <w:r w:rsidR="00832D86" w:rsidRPr="00B47E1E">
        <w:rPr>
          <w:rFonts w:eastAsiaTheme="minorEastAsia"/>
          <w:i/>
          <w:sz w:val="20"/>
          <w:lang w:val="en-GB"/>
        </w:rPr>
        <w:t>ConfiguredGrantConfig</w:t>
      </w:r>
      <w:r w:rsidR="00832D86" w:rsidRPr="00B47E1E">
        <w:rPr>
          <w:rFonts w:eastAsiaTheme="minorEastAsia"/>
          <w:sz w:val="20"/>
          <w:lang w:val="en-GB"/>
        </w:rPr>
        <w:t xml:space="preserve"> with names of corresponding RNTI as text proposal below</w:t>
      </w:r>
      <w:r w:rsidR="00832D86" w:rsidRPr="00B47E1E">
        <w:rPr>
          <w:rFonts w:eastAsiaTheme="minorEastAsia" w:hint="eastAsia"/>
          <w:sz w:val="20"/>
          <w:lang w:val="en-GB"/>
        </w:rPr>
        <w:t>:</w:t>
      </w:r>
    </w:p>
    <w:p w14:paraId="1A07A5B9" w14:textId="08202BE3"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71CD1">
        <w:rPr>
          <w:sz w:val="20"/>
        </w:rPr>
        <w:t>2</w:t>
      </w:r>
      <w:r w:rsidRPr="00B47E1E">
        <w:rPr>
          <w:sz w:val="20"/>
        </w:rPr>
        <w:t>: Adopt following TPs to 38.214</w:t>
      </w:r>
    </w:p>
    <w:tbl>
      <w:tblPr>
        <w:tblStyle w:val="a7"/>
        <w:tblW w:w="0" w:type="auto"/>
        <w:tblLook w:val="04A0" w:firstRow="1" w:lastRow="0" w:firstColumn="1" w:lastColumn="0" w:noHBand="0" w:noVBand="1"/>
      </w:tblPr>
      <w:tblGrid>
        <w:gridCol w:w="9628"/>
      </w:tblGrid>
      <w:tr w:rsidR="00832D86" w14:paraId="0F5E7E52" w14:textId="77777777" w:rsidTr="00835871">
        <w:tc>
          <w:tcPr>
            <w:tcW w:w="9628" w:type="dxa"/>
          </w:tcPr>
          <w:p w14:paraId="326D5810"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.1.2.2 of 38.214 --------------------------------------</w:t>
            </w:r>
          </w:p>
          <w:p w14:paraId="27D83DF3" w14:textId="124D0127" w:rsidR="00832D86" w:rsidRPr="00DF00E3" w:rsidRDefault="00832D86" w:rsidP="00835871">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2DCD487A" w14:textId="13C978EC" w:rsidR="00832D86" w:rsidRDefault="00832D86" w:rsidP="00835871">
            <w:pPr>
              <w:pStyle w:val="Spectext"/>
            </w:pPr>
            <w:r>
              <w:t xml:space="preserve">If the scheduling DCI is configured to indicate the uplink resource allocation type as part of the </w:t>
            </w:r>
            <w:r>
              <w:rPr>
                <w:i/>
              </w:rPr>
              <w:t>Frequency domain resource</w:t>
            </w:r>
            <w:r>
              <w:t xml:space="preserve"> assignment field by setting a higher layer parameter r</w:t>
            </w:r>
            <w:r>
              <w:rPr>
                <w:i/>
              </w:rPr>
              <w:t>esourceAllocation</w:t>
            </w:r>
            <w:r>
              <w:t xml:space="preserve"> in </w:t>
            </w:r>
            <w:r>
              <w:rPr>
                <w:i/>
              </w:rPr>
              <w:t>pusch-Config</w:t>
            </w:r>
            <w:r w:rsidRPr="004D5EF2">
              <w:rPr>
                <w:i/>
                <w:color w:val="FF0000"/>
              </w:rPr>
              <w:t xml:space="preserve"> </w:t>
            </w:r>
            <w:r>
              <w:rPr>
                <w:color w:val="FF0000"/>
              </w:rPr>
              <w:t xml:space="preserve">for DCI scheduling PUSCH </w:t>
            </w:r>
            <w:r w:rsidR="00FE1DBC">
              <w:t xml:space="preserve">scheduled with a DCI </w:t>
            </w:r>
            <w:r w:rsidRPr="004D5EF2">
              <w:rPr>
                <w:color w:val="FF0000"/>
              </w:rPr>
              <w:t xml:space="preserve">or </w:t>
            </w:r>
            <w:r>
              <w:rPr>
                <w:color w:val="FF0000"/>
              </w:rPr>
              <w:t xml:space="preserve">in </w:t>
            </w:r>
            <w:r w:rsidRPr="004D5EF2">
              <w:rPr>
                <w:i/>
                <w:color w:val="FF0000"/>
              </w:rPr>
              <w:t>ConfiguredGrantConfig</w:t>
            </w:r>
            <w:r>
              <w:rPr>
                <w:i/>
                <w:color w:val="FF0000"/>
              </w:rPr>
              <w:t xml:space="preserve"> </w:t>
            </w:r>
            <w:r>
              <w:rPr>
                <w:color w:val="FF0000"/>
              </w:rPr>
              <w:t xml:space="preserve">for DCI triggering </w:t>
            </w:r>
            <w:r w:rsidR="00FE1DBC">
              <w:rPr>
                <w:color w:val="FF0000"/>
              </w:rPr>
              <w:t xml:space="preserve">PUSCH transmission with </w:t>
            </w:r>
            <w:r>
              <w:rPr>
                <w:color w:val="FF0000"/>
              </w:rPr>
              <w:t>configured grant</w:t>
            </w:r>
            <w:r w:rsidRPr="004D5EF2">
              <w:rPr>
                <w:color w:val="FF0000"/>
              </w:rPr>
              <w:t xml:space="preserve"> </w:t>
            </w:r>
            <w:r>
              <w:t xml:space="preserve">to 'dynamicswitch', the UE shall use uplink resource allocation type 0 or type 1 as defined by this DCI field. Otherwise the UE shall use the uplink frequency resource allocation type as defined by the higher layer parameter </w:t>
            </w:r>
            <w:r>
              <w:rPr>
                <w:i/>
              </w:rPr>
              <w:t>resourceAllocation</w:t>
            </w:r>
            <w:r>
              <w:t>.</w:t>
            </w:r>
          </w:p>
          <w:p w14:paraId="376248D0" w14:textId="77777777" w:rsidR="00832D86" w:rsidRDefault="00832D86" w:rsidP="00835871">
            <w:pPr>
              <w:pStyle w:val="Spectext"/>
              <w:rPr>
                <w:rFonts w:eastAsiaTheme="minorEastAsia"/>
              </w:rPr>
            </w:pPr>
            <w:r>
              <w:t xml:space="preserve">The UE </w:t>
            </w:r>
            <w:r w:rsidRPr="008211EB">
              <w:t>shall assume that when the scheduling PDCCH is received with DCI format 0</w:t>
            </w:r>
            <w:r w:rsidRPr="0046435E">
              <w:t>_0</w:t>
            </w:r>
            <w:r w:rsidRPr="008211EB">
              <w:t>, then uplink resource allocation type 1 is used.</w:t>
            </w:r>
            <w:r>
              <w:t xml:space="preserve"> </w:t>
            </w:r>
          </w:p>
          <w:p w14:paraId="50901AE5" w14:textId="290FEF9B" w:rsidR="00832D86" w:rsidRPr="00DF00E3" w:rsidRDefault="00832D86" w:rsidP="00835871">
            <w:pPr>
              <w:pStyle w:val="Spectext"/>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43649A09" w14:textId="77777777" w:rsidR="00832D86" w:rsidRDefault="00832D86" w:rsidP="00835871">
            <w:pPr>
              <w:pStyle w:val="Spectext"/>
            </w:pPr>
            <w:r w:rsidRPr="00DF00E3">
              <w:rPr>
                <w:rFonts w:eastAsia="SimSun"/>
                <w:b/>
              </w:rPr>
              <w:t xml:space="preserve">------------------------------------- End Text Proposal Section </w:t>
            </w:r>
            <w:r>
              <w:rPr>
                <w:b/>
              </w:rPr>
              <w:t>6</w:t>
            </w:r>
            <w:r w:rsidRPr="00DF00E3">
              <w:rPr>
                <w:b/>
              </w:rPr>
              <w:t>.1.2.2</w:t>
            </w:r>
            <w:r w:rsidRPr="00DF00E3">
              <w:rPr>
                <w:rFonts w:eastAsia="SimSun"/>
                <w:b/>
              </w:rPr>
              <w:t xml:space="preserve"> of 38.214 --------------------------------------</w:t>
            </w:r>
          </w:p>
          <w:p w14:paraId="057612C1"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.1.2.2</w:t>
            </w:r>
            <w:r>
              <w:rPr>
                <w:rFonts w:eastAsia="SimSun"/>
                <w:b/>
              </w:rPr>
              <w:t>.1</w:t>
            </w:r>
            <w:r w:rsidRPr="00DF00E3">
              <w:rPr>
                <w:rFonts w:eastAsia="SimSun"/>
                <w:b/>
              </w:rPr>
              <w:t xml:space="preserve"> of 38.214 --------------------------------------</w:t>
            </w:r>
          </w:p>
          <w:p w14:paraId="1DBA3488" w14:textId="2224651C" w:rsidR="00832D86" w:rsidRPr="00DF00E3" w:rsidRDefault="00832D86" w:rsidP="00835871">
            <w:pPr>
              <w:ind w:left="0" w:firstLine="0"/>
              <w:rPr>
                <w:b/>
                <w:lang w:eastAsia="zh-CN"/>
              </w:rPr>
            </w:pPr>
            <w:r w:rsidRPr="00DF00E3">
              <w:rPr>
                <w:b/>
                <w:lang w:eastAsia="zh-CN"/>
              </w:rPr>
              <w:t xml:space="preserve">&lt; </w:t>
            </w:r>
            <w:r w:rsidR="00851BA5">
              <w:rPr>
                <w:b/>
                <w:lang w:eastAsia="zh-CN"/>
              </w:rPr>
              <w:t>Unchanged parts are omitted</w:t>
            </w:r>
            <w:r w:rsidRPr="00DF00E3">
              <w:rPr>
                <w:b/>
                <w:lang w:eastAsia="zh-CN"/>
              </w:rPr>
              <w:t xml:space="preserve"> &gt;</w:t>
            </w:r>
          </w:p>
          <w:p w14:paraId="0B7E04A6" w14:textId="3330BD24" w:rsidR="00832D86" w:rsidRDefault="00832D86" w:rsidP="00835871">
            <w:pPr>
              <w:pStyle w:val="Spectext"/>
            </w:pPr>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lastRenderedPageBreak/>
              <w:t xml:space="preserve">resource blocks defined by higher layer parameter </w:t>
            </w:r>
            <w:r>
              <w:rPr>
                <w:i/>
              </w:rPr>
              <w:t>rbg-Size</w:t>
            </w:r>
            <w:r>
              <w:t xml:space="preserve"> configured in </w:t>
            </w:r>
            <w:r>
              <w:rPr>
                <w:i/>
              </w:rPr>
              <w:t xml:space="preserve">pusch-Config </w:t>
            </w:r>
            <w:r>
              <w:rPr>
                <w:color w:val="FF0000"/>
              </w:rPr>
              <w:t xml:space="preserve">for DCI scheduling PUSCH </w:t>
            </w:r>
            <w:r w:rsidR="00FE1DBC">
              <w:t xml:space="preserve">scheduled with a DCI </w:t>
            </w:r>
            <w:r w:rsidRPr="004D5EF2">
              <w:rPr>
                <w:color w:val="FF0000"/>
              </w:rPr>
              <w:t xml:space="preserve">or </w:t>
            </w:r>
            <w:r>
              <w:rPr>
                <w:color w:val="FF0000"/>
              </w:rPr>
              <w:t xml:space="preserve">in </w:t>
            </w:r>
            <w:r w:rsidRPr="004D5EF2">
              <w:rPr>
                <w:i/>
                <w:color w:val="FF0000"/>
              </w:rPr>
              <w:t>ConfiguredGrantConfig</w:t>
            </w:r>
            <w:r>
              <w:rPr>
                <w:i/>
                <w:color w:val="FF0000"/>
              </w:rPr>
              <w:t xml:space="preserve"> </w:t>
            </w:r>
            <w:r>
              <w:rPr>
                <w:color w:val="FF0000"/>
              </w:rPr>
              <w:t xml:space="preserve">for DCI triggering </w:t>
            </w:r>
            <w:r w:rsidR="00FE1DBC">
              <w:rPr>
                <w:color w:val="FF0000"/>
              </w:rPr>
              <w:t xml:space="preserve">PUSCH transmission with </w:t>
            </w:r>
            <w:r>
              <w:rPr>
                <w:color w:val="FF0000"/>
              </w:rPr>
              <w:t>configured grant</w:t>
            </w:r>
            <w:r>
              <w:t xml:space="preserve"> and the size of the bandwidth part as defined in Table 6.1.2.2.1-1.</w:t>
            </w:r>
          </w:p>
          <w:p w14:paraId="7C851377" w14:textId="7EF19BDB" w:rsidR="00832D86" w:rsidRPr="00DF00E3" w:rsidRDefault="00832D86" w:rsidP="00835871">
            <w:pPr>
              <w:spacing w:after="120"/>
              <w:ind w:left="0" w:firstLine="0"/>
              <w:rPr>
                <w:rFonts w:eastAsia="PMingLiU"/>
                <w:b/>
                <w:sz w:val="24"/>
                <w:lang w:eastAsia="zh-TW"/>
              </w:rPr>
            </w:pPr>
            <w:r w:rsidRPr="00DF00E3">
              <w:rPr>
                <w:b/>
                <w:lang w:eastAsia="zh-CN"/>
              </w:rPr>
              <w:t xml:space="preserve">&lt; </w:t>
            </w:r>
            <w:r w:rsidR="00851BA5">
              <w:rPr>
                <w:b/>
                <w:lang w:eastAsia="zh-CN"/>
              </w:rPr>
              <w:t>Unchanged parts are omitted</w:t>
            </w:r>
            <w:r w:rsidRPr="00DF00E3">
              <w:rPr>
                <w:b/>
                <w:lang w:eastAsia="zh-CN"/>
              </w:rPr>
              <w:t xml:space="preserve"> &gt;</w:t>
            </w:r>
          </w:p>
          <w:p w14:paraId="1848C128" w14:textId="77777777" w:rsidR="00832D86" w:rsidRDefault="00832D86" w:rsidP="00835871">
            <w:pPr>
              <w:pStyle w:val="Spectext"/>
              <w:rPr>
                <w:rFonts w:eastAsiaTheme="minorEastAsia"/>
                <w:lang w:val="en-GB" w:eastAsia="ko-KR"/>
              </w:rPr>
            </w:pPr>
            <w:r w:rsidRPr="00DF00E3">
              <w:rPr>
                <w:rFonts w:eastAsia="SimSun"/>
                <w:b/>
              </w:rPr>
              <w:t xml:space="preserve">------------------------------------- End Text Proposal Section </w:t>
            </w:r>
            <w:r>
              <w:rPr>
                <w:b/>
              </w:rPr>
              <w:t>6</w:t>
            </w:r>
            <w:r w:rsidRPr="00DF00E3">
              <w:rPr>
                <w:b/>
              </w:rPr>
              <w:t>.1.2.2</w:t>
            </w:r>
            <w:r>
              <w:rPr>
                <w:b/>
              </w:rPr>
              <w:t>.1</w:t>
            </w:r>
            <w:r w:rsidRPr="00DF00E3">
              <w:rPr>
                <w:rFonts w:eastAsia="SimSun"/>
                <w:b/>
              </w:rPr>
              <w:t xml:space="preserve"> of 38.214 --------------------------------------</w:t>
            </w:r>
          </w:p>
          <w:p w14:paraId="00AD31DC" w14:textId="6ACCC79B" w:rsidR="00832D86" w:rsidRPr="001A33C2" w:rsidRDefault="00832D86" w:rsidP="00835871">
            <w:pPr>
              <w:pStyle w:val="Spectext"/>
              <w:rPr>
                <w:rFonts w:eastAsiaTheme="minorEastAsia"/>
                <w:lang w:val="en-GB" w:eastAsia="ko-KR"/>
              </w:rPr>
            </w:pPr>
          </w:p>
        </w:tc>
      </w:tr>
    </w:tbl>
    <w:p w14:paraId="3720C883" w14:textId="77777777" w:rsidR="00832D86" w:rsidRDefault="00832D86" w:rsidP="00832D86">
      <w:pPr>
        <w:pStyle w:val="Doc"/>
        <w:rPr>
          <w:rFonts w:eastAsiaTheme="minorEastAsia"/>
          <w:lang w:val="en-GB"/>
        </w:rPr>
      </w:pPr>
    </w:p>
    <w:p w14:paraId="7FB91BD2" w14:textId="571DD055" w:rsidR="00832D86" w:rsidRPr="00B47E1E" w:rsidRDefault="00832D86" w:rsidP="00832D86">
      <w:pPr>
        <w:pStyle w:val="Doc"/>
        <w:ind w:firstLine="500"/>
        <w:rPr>
          <w:rFonts w:eastAsiaTheme="minorEastAsia"/>
          <w:sz w:val="20"/>
          <w:lang w:val="en-GB"/>
        </w:rPr>
      </w:pPr>
      <w:r w:rsidRPr="00B47E1E">
        <w:rPr>
          <w:rFonts w:eastAsiaTheme="minorEastAsia"/>
          <w:sz w:val="20"/>
          <w:lang w:val="en-GB"/>
        </w:rPr>
        <w:t xml:space="preserve">In </w:t>
      </w:r>
      <w:r w:rsidR="00FE1DBC">
        <w:rPr>
          <w:rFonts w:eastAsiaTheme="minorEastAsia"/>
          <w:sz w:val="20"/>
          <w:lang w:val="en-GB"/>
        </w:rPr>
        <w:t xml:space="preserve">the </w:t>
      </w:r>
      <w:r w:rsidR="00531E56">
        <w:rPr>
          <w:rFonts w:eastAsiaTheme="minorEastAsia"/>
          <w:sz w:val="20"/>
          <w:lang w:val="en-GB"/>
        </w:rPr>
        <w:t>last meeting,</w:t>
      </w:r>
      <w:r w:rsidRPr="00B47E1E">
        <w:rPr>
          <w:rFonts w:eastAsiaTheme="minorEastAsia"/>
          <w:sz w:val="20"/>
          <w:lang w:val="en-GB"/>
        </w:rPr>
        <w:t xml:space="preserve"> duplicated descriptions about applying transform precoding </w:t>
      </w:r>
      <w:r w:rsidR="00531E56">
        <w:rPr>
          <w:rFonts w:eastAsiaTheme="minorEastAsia"/>
          <w:sz w:val="20"/>
          <w:lang w:val="en-GB"/>
        </w:rPr>
        <w:t>are removed</w:t>
      </w:r>
      <w:r w:rsidRPr="00B47E1E">
        <w:rPr>
          <w:rFonts w:eastAsiaTheme="minorEastAsia"/>
          <w:sz w:val="20"/>
          <w:lang w:val="en-GB"/>
        </w:rPr>
        <w:t>.</w:t>
      </w:r>
      <w:r w:rsidR="00531E56">
        <w:rPr>
          <w:rFonts w:eastAsiaTheme="minorEastAsia"/>
          <w:sz w:val="20"/>
          <w:lang w:val="en-GB"/>
        </w:rPr>
        <w:t xml:space="preserve"> However, there is still ambiguity on fall-back DCI handling with CS-RNTI. Considering general principle of fall-back DCI, DCI format 0_0/1_0 should be handled regardless of RRC configuration </w:t>
      </w:r>
      <w:r w:rsidR="00543E4A">
        <w:rPr>
          <w:rFonts w:eastAsiaTheme="minorEastAsia"/>
          <w:sz w:val="20"/>
          <w:lang w:val="en-GB"/>
        </w:rPr>
        <w:t xml:space="preserve">at least </w:t>
      </w:r>
      <w:r w:rsidR="00531E56">
        <w:rPr>
          <w:rFonts w:eastAsiaTheme="minorEastAsia"/>
          <w:sz w:val="20"/>
          <w:lang w:val="en-GB"/>
        </w:rPr>
        <w:t xml:space="preserve">in CSS. </w:t>
      </w:r>
      <w:r w:rsidRPr="00B47E1E">
        <w:rPr>
          <w:rFonts w:eastAsiaTheme="minorEastAsia"/>
          <w:sz w:val="20"/>
          <w:lang w:val="en-GB"/>
        </w:rPr>
        <w:t xml:space="preserve">To keep consistency, it is necessary to clarify how </w:t>
      </w:r>
      <w:r w:rsidR="00531E56">
        <w:rPr>
          <w:rFonts w:eastAsiaTheme="minorEastAsia"/>
          <w:sz w:val="20"/>
          <w:lang w:val="en-GB"/>
        </w:rPr>
        <w:t>it</w:t>
      </w:r>
      <w:r w:rsidRPr="00B47E1E">
        <w:rPr>
          <w:rFonts w:eastAsiaTheme="minorEastAsia"/>
          <w:sz w:val="20"/>
          <w:lang w:val="en-GB"/>
        </w:rPr>
        <w:t xml:space="preserve"> works. Following is our text proposal for this:</w:t>
      </w:r>
    </w:p>
    <w:p w14:paraId="7B6D41B8" w14:textId="2DCE40CB"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71CD1">
        <w:rPr>
          <w:sz w:val="20"/>
        </w:rPr>
        <w:t>3</w:t>
      </w:r>
      <w:r w:rsidRPr="00B47E1E">
        <w:rPr>
          <w:sz w:val="20"/>
        </w:rPr>
        <w:t>: Adopt following TPs to 38.214</w:t>
      </w:r>
    </w:p>
    <w:tbl>
      <w:tblPr>
        <w:tblStyle w:val="a7"/>
        <w:tblW w:w="0" w:type="auto"/>
        <w:tblLook w:val="04A0" w:firstRow="1" w:lastRow="0" w:firstColumn="1" w:lastColumn="0" w:noHBand="0" w:noVBand="1"/>
      </w:tblPr>
      <w:tblGrid>
        <w:gridCol w:w="9628"/>
      </w:tblGrid>
      <w:tr w:rsidR="00832D86" w14:paraId="223AF93E" w14:textId="77777777" w:rsidTr="00835871">
        <w:tc>
          <w:tcPr>
            <w:tcW w:w="9628" w:type="dxa"/>
          </w:tcPr>
          <w:p w14:paraId="223AF4D7"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p w14:paraId="710AB9D9" w14:textId="2886CD74"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1C28063D" w14:textId="2ABBE17E" w:rsidR="00832D86" w:rsidRDefault="00832D86" w:rsidP="00835871">
            <w:pPr>
              <w:pStyle w:val="Spectext"/>
            </w:pPr>
            <w:r>
              <w:t xml:space="preserve">For PUSCH transmission scheduled with a DCI </w:t>
            </w:r>
            <w:r w:rsidRPr="00EF31AF">
              <w:rPr>
                <w:color w:val="FF0000"/>
              </w:rPr>
              <w:t>with CRC scrambled by C-RNTI, new-RNTI, TC-RNTI or SP-CSI-RNTI</w:t>
            </w:r>
            <w:r>
              <w:t>:</w:t>
            </w:r>
          </w:p>
          <w:p w14:paraId="4684051C" w14:textId="77777777" w:rsidR="00832D86" w:rsidRDefault="00832D86" w:rsidP="00835871">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51C4F0CB" w14:textId="2972CF76" w:rsidR="00832D86" w:rsidRDefault="00832D86" w:rsidP="00835871">
            <w:pPr>
              <w:pStyle w:val="B1"/>
            </w:pPr>
            <w:r>
              <w:t>-</w:t>
            </w:r>
            <w:r>
              <w:tab/>
              <w:t xml:space="preserve">If the DCI with the scheduling grant was not received with DCI format </w:t>
            </w:r>
            <w:r>
              <w:rPr>
                <w:rFonts w:ascii="Segoe UI" w:hAnsi="Segoe UI" w:cs="Segoe UI"/>
              </w:rPr>
              <w:t>0_0</w:t>
            </w:r>
            <w:r>
              <w:t xml:space="preserve"> </w:t>
            </w:r>
          </w:p>
          <w:p w14:paraId="0B566BA0" w14:textId="23290DDD" w:rsidR="00832D86" w:rsidRDefault="00832D86" w:rsidP="00835871">
            <w:pPr>
              <w:pStyle w:val="B2"/>
            </w:pPr>
            <w:r>
              <w:t>-</w:t>
            </w:r>
            <w:r>
              <w:tab/>
              <w:t xml:space="preserve">If the UE is configured with the higher layer parameter </w:t>
            </w:r>
            <w:r w:rsidRPr="00FE1DBC">
              <w:rPr>
                <w:strike/>
                <w:color w:val="FF0000"/>
              </w:rPr>
              <w:t>[</w:t>
            </w:r>
            <w:r>
              <w:rPr>
                <w:i/>
                <w:iCs/>
              </w:rPr>
              <w:t>transform</w:t>
            </w:r>
            <w:r w:rsidR="00FE1DBC" w:rsidRPr="00FE1DBC">
              <w:rPr>
                <w:i/>
                <w:iCs/>
                <w:color w:val="FF0000"/>
              </w:rPr>
              <w:t>Precoder</w:t>
            </w:r>
            <w:r w:rsidRPr="00FE1DBC">
              <w:rPr>
                <w:i/>
                <w:iCs/>
                <w:strike/>
                <w:color w:val="FF0000"/>
              </w:rPr>
              <w:t>-precoding-scheduled</w:t>
            </w:r>
            <w:r w:rsidRPr="00FE1DBC">
              <w:rPr>
                <w:strike/>
                <w:color w:val="FF0000"/>
              </w:rPr>
              <w:t>]</w:t>
            </w:r>
            <w:r w:rsidR="00FE1DBC">
              <w:rPr>
                <w:color w:val="FF0000"/>
              </w:rPr>
              <w:t xml:space="preserve"> in </w:t>
            </w:r>
            <w:r w:rsidR="00FE1DBC" w:rsidRPr="00FE1DBC">
              <w:rPr>
                <w:i/>
                <w:color w:val="FF0000"/>
              </w:rPr>
              <w:t>PUSCH-Config</w:t>
            </w:r>
            <w:r>
              <w:t xml:space="preserve">, the UE shall, for this PUSCH transmission, consider the transform precoding </w:t>
            </w:r>
            <w:r w:rsidRPr="001316DB">
              <w:rPr>
                <w:strike/>
                <w:color w:val="FF0000"/>
              </w:rPr>
              <w:t xml:space="preserve">either </w:t>
            </w:r>
            <w:r>
              <w:t xml:space="preserve">enabled </w:t>
            </w:r>
            <w:r w:rsidRPr="001316DB">
              <w:rPr>
                <w:strike/>
                <w:color w:val="FF0000"/>
              </w:rPr>
              <w:t>or disabled according to this parameter</w:t>
            </w:r>
            <w:r>
              <w:t>.</w:t>
            </w:r>
          </w:p>
          <w:p w14:paraId="0D6B7E5E" w14:textId="728E6728" w:rsidR="00832D86" w:rsidRDefault="00832D86" w:rsidP="00835871">
            <w:pPr>
              <w:pStyle w:val="B2"/>
            </w:pPr>
            <w:r>
              <w:t>-</w:t>
            </w:r>
            <w:r>
              <w:tab/>
              <w:t xml:space="preserve">If the UE is not configured with the higher layer parameter </w:t>
            </w:r>
            <w:r w:rsidR="00FE1DBC" w:rsidRPr="00FE1DBC">
              <w:rPr>
                <w:strike/>
                <w:color w:val="FF0000"/>
              </w:rPr>
              <w:t>[</w:t>
            </w:r>
            <w:r w:rsidR="00FE1DBC">
              <w:rPr>
                <w:i/>
                <w:iCs/>
              </w:rPr>
              <w:t>transform</w:t>
            </w:r>
            <w:r w:rsidR="00FE1DBC" w:rsidRPr="00FE1DBC">
              <w:rPr>
                <w:i/>
                <w:iCs/>
                <w:color w:val="FF0000"/>
              </w:rPr>
              <w:t>Precoder</w:t>
            </w:r>
            <w:r w:rsidR="00FE1DBC" w:rsidRPr="00FE1DBC">
              <w:rPr>
                <w:i/>
                <w:iCs/>
                <w:strike/>
                <w:color w:val="FF0000"/>
              </w:rPr>
              <w:t>-precoding-scheduled</w:t>
            </w:r>
            <w:r w:rsidR="00FE1DBC" w:rsidRPr="00FE1DBC">
              <w:rPr>
                <w:strike/>
                <w:color w:val="FF0000"/>
              </w:rPr>
              <w:t>]</w:t>
            </w:r>
            <w:r w:rsidR="00FE1DBC">
              <w:rPr>
                <w:color w:val="FF0000"/>
              </w:rPr>
              <w:t xml:space="preserve"> in </w:t>
            </w:r>
            <w:r w:rsidR="00FE1DBC" w:rsidRPr="00FE1DBC">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33397FA1" w14:textId="31147BF2" w:rsidR="005139BE" w:rsidRDefault="00832D86" w:rsidP="005139BE">
            <w:pPr>
              <w:pStyle w:val="Spectext"/>
            </w:pPr>
            <w:r>
              <w:t xml:space="preserve">For PUSCH transmission </w:t>
            </w:r>
            <w:r w:rsidRPr="00BA3AC5">
              <w:rPr>
                <w:strike/>
                <w:color w:val="FF0000"/>
              </w:rPr>
              <w:t>without grant</w:t>
            </w:r>
            <w:r w:rsidRPr="00BA3AC5">
              <w:rPr>
                <w:color w:val="FF0000"/>
              </w:rPr>
              <w:t xml:space="preserve"> </w:t>
            </w:r>
            <w:r w:rsidR="005139BE">
              <w:rPr>
                <w:color w:val="FF0000"/>
              </w:rPr>
              <w:t xml:space="preserve">scheduled with a DCI with CRC scrambled with CS-RNTI or </w:t>
            </w:r>
            <w:r w:rsidRPr="00BA3AC5">
              <w:rPr>
                <w:color w:val="FF0000"/>
              </w:rPr>
              <w:t>with configured grant using CS-RNTI</w:t>
            </w:r>
            <w:r w:rsidR="005139BE">
              <w:rPr>
                <w:color w:val="FF0000"/>
              </w:rPr>
              <w:t>:</w:t>
            </w:r>
            <w:r w:rsidR="005139BE">
              <w:t xml:space="preserve"> </w:t>
            </w:r>
          </w:p>
          <w:p w14:paraId="3FE20F8A" w14:textId="79C7B4FC" w:rsidR="005139BE" w:rsidRPr="00FD3814" w:rsidRDefault="005139BE" w:rsidP="005139BE">
            <w:pPr>
              <w:pStyle w:val="B1"/>
              <w:rPr>
                <w:color w:val="FF0000"/>
              </w:rPr>
            </w:pPr>
            <w:r w:rsidRPr="00FD3814">
              <w:rPr>
                <w:color w:val="FF0000"/>
              </w:rPr>
              <w:t>-</w:t>
            </w:r>
            <w:r w:rsidRPr="00FD3814">
              <w:rPr>
                <w:color w:val="FF0000"/>
              </w:rPr>
              <w:tab/>
              <w:t xml:space="preserve">If </w:t>
            </w:r>
            <w:r w:rsidR="00AF1446" w:rsidRPr="00FD3814">
              <w:rPr>
                <w:color w:val="FF0000"/>
              </w:rPr>
              <w:t>the PUSCH transmission was</w:t>
            </w:r>
            <w:r w:rsidRPr="00FD3814">
              <w:rPr>
                <w:color w:val="FF0000"/>
              </w:rPr>
              <w:t xml:space="preserve"> scheduled with DCI format </w:t>
            </w:r>
            <w:r w:rsidRPr="00FD3814">
              <w:rPr>
                <w:rFonts w:ascii="Segoe UI" w:hAnsi="Segoe UI" w:cs="Segoe UI"/>
                <w:color w:val="FF0000"/>
              </w:rPr>
              <w:t>0_0</w:t>
            </w:r>
            <w:r w:rsidRPr="00FD3814">
              <w:rPr>
                <w:color w:val="FF0000"/>
              </w:rPr>
              <w:t xml:space="preserve">, the UE shall, for this PUSCH transmission, consider the transform precoding either enabled or disabled according to the higher layer configured parameter </w:t>
            </w:r>
            <w:r w:rsidRPr="00FD3814">
              <w:rPr>
                <w:i/>
                <w:iCs/>
                <w:color w:val="FF0000"/>
              </w:rPr>
              <w:t>msg3-transformPrecoding</w:t>
            </w:r>
            <w:r w:rsidRPr="00FD3814">
              <w:rPr>
                <w:color w:val="FF0000"/>
                <w:sz w:val="16"/>
                <w:szCs w:val="16"/>
              </w:rPr>
              <w:t>.</w:t>
            </w:r>
            <w:r w:rsidRPr="00FD3814">
              <w:rPr>
                <w:color w:val="FF0000"/>
              </w:rPr>
              <w:t xml:space="preserve"> </w:t>
            </w:r>
          </w:p>
          <w:p w14:paraId="6FDB9A30" w14:textId="66D0AEB9" w:rsidR="00832D86" w:rsidRPr="00D47C63" w:rsidRDefault="005139BE" w:rsidP="00FD3814">
            <w:pPr>
              <w:pStyle w:val="B1"/>
              <w:rPr>
                <w:color w:val="FF0000"/>
              </w:rPr>
            </w:pPr>
            <w:r w:rsidRPr="00FD3814">
              <w:rPr>
                <w:color w:val="FF0000"/>
              </w:rPr>
              <w:lastRenderedPageBreak/>
              <w:t>-</w:t>
            </w:r>
            <w:r w:rsidRPr="00FD3814">
              <w:rPr>
                <w:color w:val="FF0000"/>
              </w:rPr>
              <w:tab/>
              <w:t xml:space="preserve">If the </w:t>
            </w:r>
            <w:r w:rsidR="00AF1446" w:rsidRPr="00FD3814">
              <w:rPr>
                <w:color w:val="FF0000"/>
              </w:rPr>
              <w:t xml:space="preserve">PUSCH transmission </w:t>
            </w:r>
            <w:r w:rsidRPr="00FD3814">
              <w:rPr>
                <w:color w:val="FF0000"/>
              </w:rPr>
              <w:t xml:space="preserve">was not </w:t>
            </w:r>
            <w:r w:rsidR="00AF1446" w:rsidRPr="00FD3814">
              <w:rPr>
                <w:color w:val="FF0000"/>
              </w:rPr>
              <w:t>scheduled</w:t>
            </w:r>
            <w:r w:rsidRPr="00FD3814">
              <w:rPr>
                <w:color w:val="FF0000"/>
              </w:rPr>
              <w:t xml:space="preserve"> with DCI format </w:t>
            </w:r>
            <w:r w:rsidRPr="00FD3814">
              <w:rPr>
                <w:rFonts w:ascii="Segoe UI" w:hAnsi="Segoe UI" w:cs="Segoe UI"/>
                <w:color w:val="FF0000"/>
              </w:rPr>
              <w:t>0_0</w:t>
            </w:r>
            <w:r w:rsidRPr="00FD3814">
              <w:rPr>
                <w:color w:val="FF0000"/>
              </w:rPr>
              <w:t xml:space="preserve"> </w:t>
            </w:r>
          </w:p>
          <w:p w14:paraId="56B70C90" w14:textId="04C6753F" w:rsidR="00832D86" w:rsidRDefault="00832D86" w:rsidP="00FD3814">
            <w:pPr>
              <w:pStyle w:val="B1"/>
              <w:ind w:leftChars="242" w:left="768"/>
            </w:pPr>
            <w:r>
              <w:t>-</w:t>
            </w:r>
            <w:r w:rsidR="005139BE">
              <w:tab/>
            </w:r>
            <w:r>
              <w:t xml:space="preserve">If the UE is configured with the higher layer parameter </w:t>
            </w:r>
            <w:r w:rsidR="00EC6326" w:rsidRPr="00FE1DBC">
              <w:rPr>
                <w:strike/>
                <w:color w:val="FF0000"/>
              </w:rPr>
              <w:t>[</w:t>
            </w:r>
            <w:r w:rsidR="00EC6326">
              <w:rPr>
                <w:i/>
                <w:iCs/>
              </w:rPr>
              <w:t>transform</w:t>
            </w:r>
            <w:r w:rsidR="00EC6326" w:rsidRPr="00FE1DBC">
              <w:rPr>
                <w:i/>
                <w:iCs/>
                <w:color w:val="FF0000"/>
              </w:rPr>
              <w:t>Precoder</w:t>
            </w:r>
            <w:r w:rsidR="00EC6326" w:rsidRPr="00FE1DBC">
              <w:rPr>
                <w:i/>
                <w:iCs/>
                <w:strike/>
                <w:color w:val="FF0000"/>
              </w:rPr>
              <w:t>-precoding-scheduled</w:t>
            </w:r>
            <w:r w:rsidR="00EC6326" w:rsidRPr="00FE1DBC">
              <w:rPr>
                <w:strike/>
                <w:color w:val="FF0000"/>
              </w:rPr>
              <w:t>]</w:t>
            </w:r>
            <w:r w:rsidR="00EC6326">
              <w:rPr>
                <w:color w:val="FF0000"/>
              </w:rPr>
              <w:t xml:space="preserve"> in </w:t>
            </w:r>
            <w:r w:rsidR="00EC6326">
              <w:rPr>
                <w:i/>
                <w:color w:val="FF0000"/>
              </w:rPr>
              <w:t>ConfiguredGrant</w:t>
            </w:r>
            <w:r w:rsidR="00EC6326" w:rsidRPr="00FE1DBC">
              <w:rPr>
                <w:i/>
                <w:color w:val="FF0000"/>
              </w:rPr>
              <w:t>Config</w:t>
            </w:r>
            <w:r>
              <w:t xml:space="preserve">, the UE shall, for this PUSCH transmission, consider the transform precoding </w:t>
            </w:r>
            <w:r w:rsidRPr="00EC6326">
              <w:rPr>
                <w:strike/>
                <w:color w:val="FF0000"/>
              </w:rPr>
              <w:t xml:space="preserve">either </w:t>
            </w:r>
            <w:r>
              <w:t xml:space="preserve">enabled </w:t>
            </w:r>
            <w:r w:rsidRPr="00EC6326">
              <w:rPr>
                <w:strike/>
                <w:color w:val="FF0000"/>
              </w:rPr>
              <w:t>or disabled according to this parameter</w:t>
            </w:r>
            <w:r>
              <w:t>.</w:t>
            </w:r>
          </w:p>
          <w:p w14:paraId="63277556" w14:textId="3E34D53A" w:rsidR="005139BE" w:rsidRDefault="005139BE" w:rsidP="00FD3814">
            <w:pPr>
              <w:pStyle w:val="B1"/>
              <w:ind w:leftChars="242" w:left="768"/>
            </w:pPr>
            <w:r>
              <w:t>-</w:t>
            </w:r>
            <w:r>
              <w:tab/>
            </w:r>
            <w:r w:rsidRPr="005139BE">
              <w:t>If the UE is not configured with the higher layer parameter [transformPrecoder-precoding-scheduled] in ConfiguredGrantConfig, the UE shall, for this PUSCH transmission, consider the transform precoding either enabled or disabled according to the higher layer configured parameter msg3-transformPrecoding.</w:t>
            </w:r>
          </w:p>
          <w:p w14:paraId="3B2F09ED" w14:textId="169CA603" w:rsidR="005139BE" w:rsidRPr="005139BE" w:rsidRDefault="005139BE" w:rsidP="00FD3814">
            <w:pPr>
              <w:pStyle w:val="B1"/>
              <w:ind w:leftChars="242" w:left="768"/>
            </w:pPr>
          </w:p>
          <w:p w14:paraId="0E3BA6F1" w14:textId="77777777" w:rsidR="005139BE" w:rsidRPr="005139BE" w:rsidRDefault="005139BE" w:rsidP="00FD3814">
            <w:pPr>
              <w:pStyle w:val="B1"/>
              <w:ind w:leftChars="242" w:left="768"/>
            </w:pPr>
          </w:p>
          <w:p w14:paraId="6C0B82FB" w14:textId="3A036B2B"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3F971630" w14:textId="77777777" w:rsidR="00832D86" w:rsidRPr="00783946" w:rsidRDefault="00832D86" w:rsidP="00835871">
            <w:pPr>
              <w:pStyle w:val="Spectext"/>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tc>
      </w:tr>
    </w:tbl>
    <w:p w14:paraId="4B789624" w14:textId="77777777" w:rsidR="00832D86" w:rsidRDefault="00832D86" w:rsidP="00832D86">
      <w:pPr>
        <w:pStyle w:val="Doc"/>
        <w:rPr>
          <w:rFonts w:eastAsiaTheme="minorEastAsia"/>
          <w:lang w:val="en-GB"/>
        </w:rPr>
      </w:pPr>
    </w:p>
    <w:p w14:paraId="6C24BC04" w14:textId="452C01F2" w:rsidR="00832D86" w:rsidRPr="00B47E1E" w:rsidRDefault="00832D86" w:rsidP="00832D86">
      <w:pPr>
        <w:pStyle w:val="Doc"/>
        <w:ind w:firstLine="500"/>
        <w:rPr>
          <w:rFonts w:eastAsiaTheme="minorEastAsia"/>
          <w:sz w:val="20"/>
          <w:lang w:val="en-GB"/>
        </w:rPr>
      </w:pPr>
      <w:r w:rsidRPr="00B47E1E">
        <w:rPr>
          <w:rFonts w:eastAsiaTheme="minorEastAsia" w:hint="eastAsia"/>
          <w:sz w:val="20"/>
          <w:lang w:val="en-GB"/>
        </w:rPr>
        <w:t xml:space="preserve">As a next, </w:t>
      </w:r>
      <w:r w:rsidR="00EC6326">
        <w:rPr>
          <w:rFonts w:eastAsiaTheme="minorEastAsia"/>
          <w:sz w:val="20"/>
          <w:lang w:val="en-GB"/>
        </w:rPr>
        <w:t>it</w:t>
      </w:r>
      <w:r w:rsidRPr="00B47E1E">
        <w:rPr>
          <w:rFonts w:eastAsiaTheme="minorEastAsia" w:hint="eastAsia"/>
          <w:sz w:val="20"/>
          <w:lang w:val="en-GB"/>
        </w:rPr>
        <w:t xml:space="preserve"> is </w:t>
      </w:r>
      <w:r w:rsidRPr="00B47E1E">
        <w:rPr>
          <w:rFonts w:eastAsiaTheme="minorEastAsia"/>
          <w:sz w:val="20"/>
          <w:lang w:val="en-GB"/>
        </w:rPr>
        <w:t>necessary</w:t>
      </w:r>
      <w:r w:rsidRPr="00B47E1E">
        <w:rPr>
          <w:rFonts w:eastAsiaTheme="minorEastAsia" w:hint="eastAsia"/>
          <w:sz w:val="20"/>
          <w:lang w:val="en-GB"/>
        </w:rPr>
        <w:t xml:space="preserve"> </w:t>
      </w:r>
      <w:r w:rsidR="00EC6326">
        <w:rPr>
          <w:rFonts w:eastAsiaTheme="minorEastAsia"/>
          <w:sz w:val="20"/>
          <w:lang w:val="en-GB"/>
        </w:rPr>
        <w:t>to describe</w:t>
      </w:r>
      <w:r w:rsidR="00F560E1">
        <w:rPr>
          <w:rFonts w:eastAsiaTheme="minorEastAsia"/>
          <w:sz w:val="20"/>
          <w:lang w:val="en-GB"/>
        </w:rPr>
        <w:t xml:space="preserve"> </w:t>
      </w:r>
      <w:r w:rsidR="00FF0B30">
        <w:rPr>
          <w:rFonts w:eastAsiaTheme="minorEastAsia"/>
          <w:sz w:val="20"/>
          <w:lang w:val="en-GB"/>
        </w:rPr>
        <w:t xml:space="preserve">which configuration is assumed to be used for DCI contents </w:t>
      </w:r>
      <w:r w:rsidRPr="00B47E1E">
        <w:rPr>
          <w:rFonts w:eastAsiaTheme="minorEastAsia"/>
          <w:sz w:val="20"/>
          <w:lang w:val="en-GB"/>
        </w:rPr>
        <w:t xml:space="preserve">on </w:t>
      </w:r>
      <w:r w:rsidR="00EC6326">
        <w:rPr>
          <w:rFonts w:eastAsiaTheme="minorEastAsia"/>
          <w:sz w:val="20"/>
          <w:lang w:val="en-GB"/>
        </w:rPr>
        <w:t>the</w:t>
      </w:r>
      <w:r w:rsidR="00EC6326" w:rsidRPr="00B47E1E">
        <w:rPr>
          <w:rFonts w:eastAsiaTheme="minorEastAsia"/>
          <w:sz w:val="20"/>
          <w:lang w:val="en-GB"/>
        </w:rPr>
        <w:t xml:space="preserve"> </w:t>
      </w:r>
      <w:r w:rsidRPr="00B47E1E">
        <w:rPr>
          <w:rFonts w:eastAsiaTheme="minorEastAsia"/>
          <w:sz w:val="20"/>
          <w:lang w:val="en-GB"/>
        </w:rPr>
        <w:t xml:space="preserve">part of 38.212 related to DCI format 0_1 with CS-RNTI. One </w:t>
      </w:r>
      <w:r w:rsidR="00FF0B30" w:rsidRPr="00B47E1E">
        <w:rPr>
          <w:rFonts w:eastAsiaTheme="minorEastAsia"/>
          <w:sz w:val="20"/>
          <w:lang w:val="en-GB"/>
        </w:rPr>
        <w:t>chang</w:t>
      </w:r>
      <w:r w:rsidR="00FF0B30">
        <w:rPr>
          <w:rFonts w:eastAsiaTheme="minorEastAsia"/>
          <w:sz w:val="20"/>
          <w:lang w:val="en-GB"/>
        </w:rPr>
        <w:t>e is descriptions for the assumption on the DCI contents based on the configuration</w:t>
      </w:r>
      <w:r w:rsidRPr="00B47E1E">
        <w:rPr>
          <w:rFonts w:eastAsiaTheme="minorEastAsia"/>
          <w:sz w:val="20"/>
          <w:lang w:val="en-GB"/>
        </w:rPr>
        <w:t xml:space="preserve">. In addition, </w:t>
      </w:r>
      <w:r w:rsidR="00EC6326">
        <w:rPr>
          <w:rFonts w:eastAsiaTheme="minorEastAsia"/>
          <w:sz w:val="20"/>
          <w:lang w:val="en-GB"/>
        </w:rPr>
        <w:t>the</w:t>
      </w:r>
      <w:r w:rsidR="00EC6326" w:rsidRPr="00B47E1E">
        <w:rPr>
          <w:rFonts w:eastAsiaTheme="minorEastAsia"/>
          <w:sz w:val="20"/>
          <w:lang w:val="en-GB"/>
        </w:rPr>
        <w:t xml:space="preserve"> </w:t>
      </w:r>
      <w:r w:rsidRPr="00B47E1E">
        <w:rPr>
          <w:rFonts w:eastAsiaTheme="minorEastAsia"/>
          <w:sz w:val="20"/>
          <w:lang w:val="en-GB"/>
        </w:rPr>
        <w:t>description for zero padding scheme is also included in text proposal to align those two DCI.</w:t>
      </w:r>
    </w:p>
    <w:p w14:paraId="584DD698" w14:textId="51F7EB84" w:rsidR="00832D86" w:rsidRPr="00B47E1E" w:rsidRDefault="00832D86" w:rsidP="00832D86">
      <w:pPr>
        <w:pStyle w:val="Proposal"/>
        <w:rPr>
          <w:sz w:val="20"/>
        </w:rPr>
      </w:pPr>
      <w:r w:rsidRPr="00B47E1E">
        <w:rPr>
          <w:rFonts w:hint="eastAsia"/>
          <w:sz w:val="20"/>
        </w:rPr>
        <w:t>P</w:t>
      </w:r>
      <w:r w:rsidRPr="00B47E1E">
        <w:rPr>
          <w:sz w:val="20"/>
        </w:rPr>
        <w:t>roposal</w:t>
      </w:r>
      <w:r w:rsidR="00B71CD1">
        <w:rPr>
          <w:sz w:val="20"/>
        </w:rPr>
        <w:t xml:space="preserve"> 4</w:t>
      </w:r>
      <w:r w:rsidRPr="00B47E1E">
        <w:rPr>
          <w:sz w:val="20"/>
        </w:rPr>
        <w:t>: Adopt following TPs to 38.212 section 7.3.1.1.2</w:t>
      </w:r>
    </w:p>
    <w:tbl>
      <w:tblPr>
        <w:tblStyle w:val="a7"/>
        <w:tblW w:w="0" w:type="auto"/>
        <w:tblLook w:val="04A0" w:firstRow="1" w:lastRow="0" w:firstColumn="1" w:lastColumn="0" w:noHBand="0" w:noVBand="1"/>
      </w:tblPr>
      <w:tblGrid>
        <w:gridCol w:w="9628"/>
      </w:tblGrid>
      <w:tr w:rsidR="00832D86" w14:paraId="5D730178" w14:textId="77777777" w:rsidTr="00835871">
        <w:tc>
          <w:tcPr>
            <w:tcW w:w="9628" w:type="dxa"/>
          </w:tcPr>
          <w:p w14:paraId="0A6E581D" w14:textId="77777777" w:rsidR="0019374C" w:rsidRPr="00DF00E3" w:rsidRDefault="0019374C" w:rsidP="0019374C">
            <w:pPr>
              <w:ind w:left="0" w:firstLine="0"/>
              <w:rPr>
                <w:rFonts w:eastAsia="SimSun"/>
                <w:b/>
              </w:rPr>
            </w:pPr>
            <w:r w:rsidRPr="00DF00E3">
              <w:rPr>
                <w:rFonts w:eastAsia="SimSun"/>
                <w:b/>
              </w:rPr>
              <w:t xml:space="preserve">------------------------------------- Begin Text Proposal Section </w:t>
            </w:r>
            <w:r>
              <w:rPr>
                <w:rFonts w:eastAsia="SimSun"/>
                <w:b/>
              </w:rPr>
              <w:t>7.3.1.1.2 of 38.212</w:t>
            </w:r>
            <w:r w:rsidRPr="00DF00E3">
              <w:rPr>
                <w:rFonts w:eastAsia="SimSun"/>
                <w:b/>
              </w:rPr>
              <w:t xml:space="preserve"> --------------------------------------</w:t>
            </w:r>
          </w:p>
          <w:p w14:paraId="10ACD0B8" w14:textId="36FEF662"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6C5BF249" w14:textId="77777777" w:rsidR="00E71346" w:rsidRDefault="00E71346" w:rsidP="00E71346">
            <w:pPr>
              <w:pStyle w:val="Spectext"/>
              <w:rPr>
                <w:rFonts w:eastAsia="SimSun"/>
              </w:rPr>
            </w:pPr>
            <w:r>
              <w:t>DCI format 0</w:t>
            </w:r>
            <w:r>
              <w:rPr>
                <w:lang w:eastAsia="zh-CN"/>
              </w:rPr>
              <w:t>_1</w:t>
            </w:r>
            <w:r>
              <w:t xml:space="preserve"> is used for the scheduling of PUSCH in one cell. </w:t>
            </w:r>
          </w:p>
          <w:p w14:paraId="4D058CE3" w14:textId="77777777" w:rsidR="005153FE" w:rsidRDefault="00E71346" w:rsidP="005153FE">
            <w:pPr>
              <w:pStyle w:val="Default"/>
              <w:rPr>
                <w:color w:val="FF0000"/>
                <w:sz w:val="20"/>
                <w:szCs w:val="20"/>
              </w:rPr>
            </w:pPr>
            <w:r w:rsidRPr="00E71346">
              <w:rPr>
                <w:color w:val="FF0000"/>
                <w:sz w:val="20"/>
                <w:szCs w:val="20"/>
              </w:rPr>
              <w:t xml:space="preserve">If the UE is configured with a </w:t>
            </w:r>
            <w:r>
              <w:rPr>
                <w:color w:val="FF0000"/>
                <w:sz w:val="20"/>
                <w:szCs w:val="20"/>
              </w:rPr>
              <w:t>CS-RNTI</w:t>
            </w:r>
            <w:r w:rsidRPr="00E71346">
              <w:rPr>
                <w:color w:val="FF0000"/>
                <w:sz w:val="20"/>
                <w:szCs w:val="20"/>
              </w:rPr>
              <w:t xml:space="preserve">, the UE shall apply the </w:t>
            </w:r>
            <w:r>
              <w:rPr>
                <w:color w:val="FF0000"/>
                <w:sz w:val="20"/>
                <w:szCs w:val="20"/>
              </w:rPr>
              <w:t>DCI contents</w:t>
            </w:r>
            <w:r w:rsidRPr="00E71346">
              <w:rPr>
                <w:color w:val="FF0000"/>
                <w:sz w:val="20"/>
                <w:szCs w:val="20"/>
              </w:rPr>
              <w:t xml:space="preserve"> described in this clause for both </w:t>
            </w:r>
            <w:r>
              <w:rPr>
                <w:color w:val="FF0000"/>
                <w:sz w:val="20"/>
                <w:szCs w:val="20"/>
              </w:rPr>
              <w:t xml:space="preserve">CS-RNTI </w:t>
            </w:r>
            <w:r w:rsidRPr="00E71346">
              <w:rPr>
                <w:color w:val="FF0000"/>
                <w:sz w:val="20"/>
                <w:szCs w:val="20"/>
              </w:rPr>
              <w:t xml:space="preserve">and </w:t>
            </w:r>
            <w:r>
              <w:rPr>
                <w:color w:val="FF0000"/>
                <w:sz w:val="20"/>
                <w:szCs w:val="20"/>
              </w:rPr>
              <w:t>other RNTIs</w:t>
            </w:r>
            <w:r w:rsidR="005153FE">
              <w:rPr>
                <w:color w:val="FF0000"/>
                <w:sz w:val="20"/>
                <w:szCs w:val="20"/>
              </w:rPr>
              <w:t>.</w:t>
            </w:r>
          </w:p>
          <w:p w14:paraId="7233FB7C" w14:textId="079C5034" w:rsidR="00E71346" w:rsidRPr="00E71346" w:rsidRDefault="005153FE" w:rsidP="005153FE">
            <w:pPr>
              <w:pStyle w:val="Default"/>
              <w:rPr>
                <w:color w:val="FF0000"/>
                <w:sz w:val="20"/>
                <w:szCs w:val="20"/>
              </w:rPr>
            </w:pPr>
            <w:r>
              <w:rPr>
                <w:color w:val="FF0000"/>
                <w:sz w:val="20"/>
                <w:szCs w:val="20"/>
              </w:rPr>
              <w:t xml:space="preserve">For </w:t>
            </w:r>
            <w:r w:rsidR="00E71346">
              <w:rPr>
                <w:color w:val="FF0000"/>
                <w:sz w:val="20"/>
                <w:szCs w:val="20"/>
              </w:rPr>
              <w:t>DCI with CRC scrambled by CS-RNTI</w:t>
            </w:r>
            <w:r w:rsidR="00E71346" w:rsidRPr="00E71346">
              <w:rPr>
                <w:color w:val="FF0000"/>
                <w:sz w:val="20"/>
                <w:szCs w:val="20"/>
              </w:rPr>
              <w:t>, the terms '</w:t>
            </w:r>
            <w:r w:rsidR="0019374C">
              <w:rPr>
                <w:color w:val="FF0000"/>
                <w:sz w:val="20"/>
                <w:szCs w:val="20"/>
              </w:rPr>
              <w:t>resource allocation type</w:t>
            </w:r>
            <w:r w:rsidR="00E71346" w:rsidRPr="00E71346">
              <w:rPr>
                <w:color w:val="FF0000"/>
                <w:sz w:val="20"/>
                <w:szCs w:val="20"/>
              </w:rPr>
              <w:t>', '</w:t>
            </w:r>
            <w:r w:rsidR="0019374C" w:rsidRPr="0019374C">
              <w:rPr>
                <w:i/>
                <w:color w:val="FF0000"/>
                <w:sz w:val="20"/>
                <w:szCs w:val="20"/>
              </w:rPr>
              <w:t>frequencyHopping</w:t>
            </w:r>
            <w:r w:rsidR="00E71346" w:rsidRPr="00E71346">
              <w:rPr>
                <w:color w:val="FF0000"/>
                <w:sz w:val="20"/>
                <w:szCs w:val="20"/>
              </w:rPr>
              <w:t>' , '</w:t>
            </w:r>
            <w:r w:rsidR="0019374C" w:rsidRPr="00FF0B30">
              <w:rPr>
                <w:i/>
                <w:color w:val="FF0000"/>
                <w:sz w:val="20"/>
                <w:szCs w:val="20"/>
              </w:rPr>
              <w:t>transformPrecoder</w:t>
            </w:r>
            <w:r w:rsidR="00E71346" w:rsidRPr="00E71346">
              <w:rPr>
                <w:color w:val="FF0000"/>
                <w:sz w:val="20"/>
                <w:szCs w:val="20"/>
              </w:rPr>
              <w:t>', '</w:t>
            </w:r>
            <w:r w:rsidR="0019374C" w:rsidRPr="00FF0B30">
              <w:rPr>
                <w:i/>
                <w:color w:val="FF0000"/>
                <w:sz w:val="20"/>
                <w:szCs w:val="20"/>
              </w:rPr>
              <w:t>dmrs-Type</w:t>
            </w:r>
            <w:r w:rsidR="00E71346" w:rsidRPr="00E71346">
              <w:rPr>
                <w:color w:val="FF0000"/>
                <w:sz w:val="20"/>
                <w:szCs w:val="20"/>
              </w:rPr>
              <w:t>'</w:t>
            </w:r>
            <w:r w:rsidR="0019374C">
              <w:rPr>
                <w:color w:val="FF0000"/>
                <w:sz w:val="20"/>
                <w:szCs w:val="20"/>
              </w:rPr>
              <w:t>, '</w:t>
            </w:r>
            <w:r w:rsidR="0019374C" w:rsidRPr="00FF0B30">
              <w:rPr>
                <w:i/>
                <w:color w:val="FF0000"/>
                <w:sz w:val="20"/>
                <w:szCs w:val="20"/>
              </w:rPr>
              <w:t>maxLength</w:t>
            </w:r>
            <w:r w:rsidR="0019374C">
              <w:rPr>
                <w:color w:val="FF0000"/>
                <w:sz w:val="20"/>
                <w:szCs w:val="20"/>
              </w:rPr>
              <w:t>', '</w:t>
            </w:r>
            <w:r w:rsidR="0019374C" w:rsidRPr="00FF0B30">
              <w:rPr>
                <w:i/>
                <w:color w:val="FF0000"/>
                <w:sz w:val="20"/>
                <w:szCs w:val="20"/>
              </w:rPr>
              <w:t>PTRS-UplinkConfig</w:t>
            </w:r>
            <w:r w:rsidR="0019374C">
              <w:rPr>
                <w:color w:val="FF0000"/>
                <w:sz w:val="20"/>
                <w:szCs w:val="20"/>
              </w:rPr>
              <w:t>', '</w:t>
            </w:r>
            <w:r w:rsidR="0019374C" w:rsidRPr="00FF0B30">
              <w:rPr>
                <w:i/>
                <w:color w:val="FF0000"/>
                <w:sz w:val="20"/>
                <w:szCs w:val="20"/>
              </w:rPr>
              <w:t>DMRS-UplinkConfig</w:t>
            </w:r>
            <w:r w:rsidR="0019374C">
              <w:rPr>
                <w:color w:val="FF0000"/>
                <w:sz w:val="20"/>
                <w:szCs w:val="20"/>
              </w:rPr>
              <w:t>'</w:t>
            </w:r>
            <w:r w:rsidR="00E71346" w:rsidRPr="00E71346">
              <w:rPr>
                <w:color w:val="FF0000"/>
                <w:sz w:val="20"/>
                <w:szCs w:val="20"/>
              </w:rPr>
              <w:t xml:space="preserve"> in this clause belonging to </w:t>
            </w:r>
            <w:r w:rsidR="0019374C" w:rsidRPr="0019374C">
              <w:rPr>
                <w:i/>
                <w:color w:val="FF0000"/>
                <w:sz w:val="20"/>
                <w:szCs w:val="20"/>
              </w:rPr>
              <w:t>CongiruedGrantConfig</w:t>
            </w:r>
            <w:r w:rsidR="00E71346" w:rsidRPr="00E71346">
              <w:rPr>
                <w:color w:val="FF0000"/>
                <w:sz w:val="20"/>
                <w:szCs w:val="20"/>
              </w:rPr>
              <w:t xml:space="preserve">. </w:t>
            </w:r>
          </w:p>
          <w:p w14:paraId="414FC884" w14:textId="77777777" w:rsidR="00822271" w:rsidRDefault="00822271" w:rsidP="00822271">
            <w:pPr>
              <w:spacing w:before="0" w:line="240" w:lineRule="auto"/>
              <w:ind w:left="0" w:firstLine="0"/>
              <w:jc w:val="left"/>
              <w:rPr>
                <w:rFonts w:eastAsia="SimSun"/>
              </w:rPr>
            </w:pPr>
            <w:r w:rsidRPr="00822271">
              <w:rPr>
                <w:rFonts w:eastAsia="SimSun"/>
              </w:rPr>
              <w:t>The following information is transmitted by means of the DCI format 0</w:t>
            </w:r>
            <w:r w:rsidRPr="00822271">
              <w:rPr>
                <w:rFonts w:eastAsia="SimSun" w:hint="eastAsia"/>
                <w:lang w:eastAsia="zh-CN"/>
              </w:rPr>
              <w:t>_1 with CRC scrambled by C-RNTI or CS-RNTI or SP-CSI-RNTI or new-RNTI</w:t>
            </w:r>
            <w:r w:rsidRPr="00822271">
              <w:rPr>
                <w:rFonts w:eastAsia="SimSun"/>
              </w:rPr>
              <w:t>:</w:t>
            </w:r>
          </w:p>
          <w:p w14:paraId="5AE236F6" w14:textId="4E9BF83C" w:rsidR="00822271" w:rsidRPr="00822271" w:rsidRDefault="00822271" w:rsidP="0069419E">
            <w:pPr>
              <w:spacing w:before="0" w:line="240" w:lineRule="auto"/>
              <w:ind w:left="568"/>
              <w:jc w:val="left"/>
              <w:rPr>
                <w:rFonts w:eastAsia="SimSun"/>
                <w:lang w:eastAsia="zh-CN"/>
              </w:rPr>
            </w:pPr>
          </w:p>
          <w:p w14:paraId="258A7BB9" w14:textId="3DDD9C4E"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1662C9B0" w14:textId="77777777" w:rsidR="00E71346" w:rsidRDefault="00E71346" w:rsidP="00E71346">
            <w:pPr>
              <w:pStyle w:val="B1"/>
              <w:ind w:left="0" w:firstLine="0"/>
            </w:pPr>
            <w:r>
              <w:rPr>
                <w:lang w:eastAsia="zh-CN"/>
              </w:rPr>
              <w:lastRenderedPageBreak/>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66E020F4" w14:textId="508F03A4" w:rsidR="00E71346" w:rsidRPr="007F4576" w:rsidRDefault="00E71346" w:rsidP="00E71346">
            <w:pPr>
              <w:pStyle w:val="Spectext"/>
              <w:rPr>
                <w:color w:val="FF0000"/>
              </w:rPr>
            </w:pPr>
            <w:r w:rsidRPr="007F4576">
              <w:rPr>
                <w:color w:val="FF0000"/>
                <w:lang w:val="en-GB" w:eastAsia="zh-CN"/>
              </w:rPr>
              <w:t>I</w:t>
            </w:r>
            <w:r w:rsidRPr="007F4576">
              <w:rPr>
                <w:color w:val="FF0000"/>
              </w:rPr>
              <w:t xml:space="preserve">f the number of information bits in </w:t>
            </w:r>
            <w:r w:rsidRPr="007F4576">
              <w:rPr>
                <w:color w:val="FF0000"/>
                <w:lang w:eastAsia="zh-CN"/>
              </w:rPr>
              <w:t xml:space="preserve">the DCI </w:t>
            </w:r>
            <w:r w:rsidRPr="007F4576">
              <w:rPr>
                <w:color w:val="FF0000"/>
              </w:rPr>
              <w:t xml:space="preserve">format 0_1 </w:t>
            </w:r>
            <w:r w:rsidRPr="007F4576">
              <w:rPr>
                <w:color w:val="FF0000"/>
                <w:lang w:eastAsia="zh-CN"/>
              </w:rPr>
              <w:t>with CRC scrambled by C</w:t>
            </w:r>
            <w:r w:rsidR="00C639EC" w:rsidRPr="007F4576">
              <w:rPr>
                <w:color w:val="FF0000"/>
                <w:lang w:eastAsia="zh-CN"/>
              </w:rPr>
              <w:t>S</w:t>
            </w:r>
            <w:r w:rsidRPr="007F4576">
              <w:rPr>
                <w:color w:val="FF0000"/>
                <w:lang w:eastAsia="zh-CN"/>
              </w:rPr>
              <w:t xml:space="preserve">-RNTI </w:t>
            </w:r>
            <w:r w:rsidRPr="007F4576">
              <w:rPr>
                <w:color w:val="FF0000"/>
              </w:rPr>
              <w:t>prior to padding is less than the payload size of</w:t>
            </w:r>
            <w:r w:rsidRPr="00B66DF3">
              <w:rPr>
                <w:color w:val="FF0000"/>
                <w:lang w:eastAsia="zh-CN"/>
              </w:rPr>
              <w:t xml:space="preserve"> the DCI </w:t>
            </w:r>
            <w:r w:rsidRPr="00B66DF3">
              <w:rPr>
                <w:color w:val="FF0000"/>
              </w:rPr>
              <w:t xml:space="preserve">format 0_1 </w:t>
            </w:r>
            <w:r w:rsidRPr="00B66DF3">
              <w:rPr>
                <w:color w:val="FF0000"/>
                <w:lang w:eastAsia="zh-CN"/>
              </w:rPr>
              <w:t xml:space="preserve">with CRC scrambled by </w:t>
            </w:r>
            <w:r w:rsidR="00C639EC" w:rsidRPr="00FD3814">
              <w:rPr>
                <w:rFonts w:eastAsia="SimSun"/>
                <w:color w:val="FF0000"/>
                <w:lang w:eastAsia="zh-CN"/>
              </w:rPr>
              <w:t>C-RNTI or SP-CSI-RNTI or new-RNTI</w:t>
            </w:r>
            <w:r w:rsidRPr="007F4576">
              <w:rPr>
                <w:color w:val="FF0000"/>
              </w:rPr>
              <w:t xml:space="preserve">, zeros shall be appended to </w:t>
            </w:r>
            <w:r w:rsidRPr="007F4576">
              <w:rPr>
                <w:color w:val="FF0000"/>
                <w:lang w:eastAsia="zh-CN"/>
              </w:rPr>
              <w:t xml:space="preserve">the DCI </w:t>
            </w:r>
            <w:r w:rsidRPr="000B7DA1">
              <w:rPr>
                <w:color w:val="FF0000"/>
              </w:rPr>
              <w:t xml:space="preserve">format 0_1 </w:t>
            </w:r>
            <w:r w:rsidRPr="000B7DA1">
              <w:rPr>
                <w:color w:val="FF0000"/>
                <w:lang w:eastAsia="zh-CN"/>
              </w:rPr>
              <w:t>with CRC scrambled by C</w:t>
            </w:r>
            <w:r w:rsidR="00C639EC" w:rsidRPr="00414970">
              <w:rPr>
                <w:color w:val="FF0000"/>
                <w:lang w:eastAsia="zh-CN"/>
              </w:rPr>
              <w:t>S</w:t>
            </w:r>
            <w:r w:rsidRPr="00414970">
              <w:rPr>
                <w:color w:val="FF0000"/>
                <w:lang w:eastAsia="zh-CN"/>
              </w:rPr>
              <w:t>-RNTI</w:t>
            </w:r>
            <w:r w:rsidRPr="00414970">
              <w:rPr>
                <w:color w:val="FF0000"/>
              </w:rPr>
              <w:t xml:space="preserve"> until the payload size equals that of</w:t>
            </w:r>
            <w:r w:rsidRPr="00414970">
              <w:rPr>
                <w:color w:val="FF0000"/>
                <w:lang w:eastAsia="zh-CN"/>
              </w:rPr>
              <w:t xml:space="preserve"> DCI </w:t>
            </w:r>
            <w:r w:rsidRPr="00414970">
              <w:rPr>
                <w:color w:val="FF0000"/>
              </w:rPr>
              <w:t xml:space="preserve">format 0_1 </w:t>
            </w:r>
            <w:r w:rsidRPr="00414970">
              <w:rPr>
                <w:color w:val="FF0000"/>
                <w:lang w:eastAsia="zh-CN"/>
              </w:rPr>
              <w:t xml:space="preserve">with CRC scrambled by </w:t>
            </w:r>
            <w:r w:rsidR="00C639EC" w:rsidRPr="00FD3814">
              <w:rPr>
                <w:rFonts w:eastAsia="SimSun"/>
                <w:color w:val="FF0000"/>
                <w:lang w:eastAsia="zh-CN"/>
              </w:rPr>
              <w:t>C-RNTI or SP-CSI-RNTI or new-RNTI</w:t>
            </w:r>
            <w:r w:rsidRPr="007F4576">
              <w:rPr>
                <w:color w:val="FF0000"/>
              </w:rPr>
              <w:t>.</w:t>
            </w:r>
          </w:p>
          <w:p w14:paraId="3F5D1D70" w14:textId="03473B7C" w:rsidR="00E71346" w:rsidRPr="00A8327A" w:rsidRDefault="00E71346" w:rsidP="00E71346">
            <w:pPr>
              <w:pStyle w:val="Spectext"/>
              <w:rPr>
                <w:rFonts w:eastAsia="SimSun"/>
                <w:color w:val="FF0000"/>
                <w:lang w:val="en-GB" w:eastAsia="zh-CN"/>
              </w:rPr>
            </w:pPr>
            <w:r w:rsidRPr="000B7DA1">
              <w:rPr>
                <w:color w:val="FF0000"/>
                <w:lang w:val="en-GB" w:eastAsia="zh-CN"/>
              </w:rPr>
              <w:t>I</w:t>
            </w:r>
            <w:r w:rsidRPr="000B7DA1">
              <w:rPr>
                <w:color w:val="FF0000"/>
              </w:rPr>
              <w:t>f the number of information b</w:t>
            </w:r>
            <w:r w:rsidRPr="00414970">
              <w:rPr>
                <w:color w:val="FF0000"/>
              </w:rPr>
              <w:t xml:space="preserve">its in </w:t>
            </w:r>
            <w:r w:rsidRPr="00414970">
              <w:rPr>
                <w:color w:val="FF0000"/>
                <w:lang w:eastAsia="zh-CN"/>
              </w:rPr>
              <w:t xml:space="preserve">the DCI </w:t>
            </w:r>
            <w:r w:rsidRPr="00414970">
              <w:rPr>
                <w:color w:val="FF0000"/>
              </w:rPr>
              <w:t xml:space="preserve">format 0_1 </w:t>
            </w:r>
            <w:r w:rsidRPr="00414970">
              <w:rPr>
                <w:color w:val="FF0000"/>
                <w:lang w:eastAsia="zh-CN"/>
              </w:rPr>
              <w:t>with CRC scrambled by CS-RNTI</w:t>
            </w:r>
            <w:r w:rsidRPr="00414970">
              <w:rPr>
                <w:color w:val="FF0000"/>
              </w:rPr>
              <w:t xml:space="preserve"> prior to padding is </w:t>
            </w:r>
            <w:r w:rsidR="00C639EC" w:rsidRPr="00414970">
              <w:rPr>
                <w:color w:val="FF0000"/>
              </w:rPr>
              <w:t xml:space="preserve">larger </w:t>
            </w:r>
            <w:r w:rsidRPr="00414970">
              <w:rPr>
                <w:color w:val="FF0000"/>
              </w:rPr>
              <w:t>than the payload size of</w:t>
            </w:r>
            <w:r w:rsidRPr="00414970">
              <w:rPr>
                <w:color w:val="FF0000"/>
                <w:lang w:eastAsia="zh-CN"/>
              </w:rPr>
              <w:t xml:space="preserve"> the DCI </w:t>
            </w:r>
            <w:r w:rsidRPr="00414970">
              <w:rPr>
                <w:color w:val="FF0000"/>
              </w:rPr>
              <w:t xml:space="preserve">format 0_1 </w:t>
            </w:r>
            <w:r w:rsidRPr="00414970">
              <w:rPr>
                <w:color w:val="FF0000"/>
                <w:lang w:eastAsia="zh-CN"/>
              </w:rPr>
              <w:t xml:space="preserve">with CRC scrambled by C-RNTI </w:t>
            </w:r>
            <w:r w:rsidR="00C639EC" w:rsidRPr="00FD3814">
              <w:rPr>
                <w:rFonts w:eastAsia="SimSun"/>
                <w:color w:val="FF0000"/>
                <w:lang w:eastAsia="zh-CN"/>
              </w:rPr>
              <w:t>or SP-CSI-RNTI</w:t>
            </w:r>
            <w:r w:rsidR="00C639EC" w:rsidRPr="007F4576">
              <w:rPr>
                <w:color w:val="FF0000"/>
                <w:lang w:eastAsia="zh-CN"/>
              </w:rPr>
              <w:t xml:space="preserve"> </w:t>
            </w:r>
            <w:r w:rsidRPr="007F4576">
              <w:rPr>
                <w:color w:val="FF0000"/>
                <w:lang w:eastAsia="zh-CN"/>
              </w:rPr>
              <w:t>or new-RNTI</w:t>
            </w:r>
            <w:r w:rsidRPr="007F4576">
              <w:rPr>
                <w:color w:val="FF0000"/>
              </w:rPr>
              <w:t xml:space="preserve">, </w:t>
            </w:r>
            <w:r w:rsidR="00C639EC" w:rsidRPr="007F4576">
              <w:rPr>
                <w:color w:val="FF0000"/>
              </w:rPr>
              <w:t xml:space="preserve">the bitwidth of the frequency domain resource allocation field in the DCI format </w:t>
            </w:r>
            <w:r w:rsidR="00C639EC" w:rsidRPr="000B7DA1">
              <w:rPr>
                <w:color w:val="FF0000"/>
              </w:rPr>
              <w:t xml:space="preserve">0_1 </w:t>
            </w:r>
            <w:r w:rsidR="00C639EC" w:rsidRPr="000B7DA1">
              <w:rPr>
                <w:color w:val="FF0000"/>
                <w:lang w:eastAsia="zh-CN"/>
              </w:rPr>
              <w:t>with CRC scrambled by CS-RNTI</w:t>
            </w:r>
            <w:r w:rsidR="00C639EC" w:rsidRPr="00414970">
              <w:rPr>
                <w:color w:val="FF0000"/>
              </w:rPr>
              <w:t xml:space="preserve"> is reduced by truncating the first few most significant bits such that the size of DCI format 0_1 </w:t>
            </w:r>
            <w:r w:rsidR="00C639EC" w:rsidRPr="007F4576">
              <w:rPr>
                <w:color w:val="FF0000"/>
                <w:lang w:eastAsia="zh-CN"/>
              </w:rPr>
              <w:t>with CRC scrambled by CS-RNTI</w:t>
            </w:r>
            <w:r w:rsidR="00C639EC" w:rsidRPr="007F4576">
              <w:rPr>
                <w:color w:val="FF0000"/>
              </w:rPr>
              <w:t xml:space="preserve"> equals to the size of the DCI format 0_1 </w:t>
            </w:r>
            <w:r w:rsidR="00C639EC" w:rsidRPr="007F4576">
              <w:rPr>
                <w:color w:val="FF0000"/>
                <w:lang w:eastAsia="zh-CN"/>
              </w:rPr>
              <w:t xml:space="preserve">with CRC scrambled by C-RNTI </w:t>
            </w:r>
            <w:r w:rsidR="00C639EC" w:rsidRPr="00FD3814">
              <w:rPr>
                <w:rFonts w:eastAsia="SimSun"/>
                <w:color w:val="FF0000"/>
                <w:lang w:eastAsia="zh-CN"/>
              </w:rPr>
              <w:t>or SP-CSI-RNTI</w:t>
            </w:r>
            <w:r w:rsidR="00C639EC" w:rsidRPr="007F4576">
              <w:rPr>
                <w:color w:val="FF0000"/>
                <w:lang w:eastAsia="zh-CN"/>
              </w:rPr>
              <w:t xml:space="preserve"> or new-RNTI</w:t>
            </w:r>
            <w:r w:rsidR="00C639EC" w:rsidRPr="00C639EC">
              <w:rPr>
                <w:color w:val="FF0000"/>
              </w:rPr>
              <w:t>.</w:t>
            </w:r>
          </w:p>
          <w:p w14:paraId="4CB938FB" w14:textId="289165F2" w:rsidR="004D51CB" w:rsidRDefault="004D51CB" w:rsidP="004D51CB">
            <w:pPr>
              <w:pStyle w:val="Spectext"/>
              <w:rPr>
                <w:rFonts w:eastAsiaTheme="minorEastAsia"/>
                <w:b/>
                <w:lang w:val="en-GB" w:eastAsia="ko-KR"/>
              </w:rPr>
            </w:pPr>
            <w:r w:rsidRPr="00B3097A">
              <w:rPr>
                <w:rFonts w:eastAsiaTheme="minorEastAsia" w:hint="eastAsia"/>
                <w:b/>
                <w:lang w:val="en-GB" w:eastAsia="ko-KR"/>
              </w:rPr>
              <w:t xml:space="preserve">&lt; </w:t>
            </w:r>
            <w:r w:rsidR="00851BA5">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E249B9E" w14:textId="46370908" w:rsidR="00832D86" w:rsidRDefault="00832D86" w:rsidP="0019374C">
            <w:pPr>
              <w:pStyle w:val="Doc"/>
              <w:ind w:firstLineChars="0" w:firstLine="0"/>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7</w:t>
            </w:r>
            <w:r w:rsidRPr="00DF00E3">
              <w:rPr>
                <w:rFonts w:eastAsia="SimSun"/>
                <w:b/>
              </w:rPr>
              <w:t>.</w:t>
            </w:r>
            <w:r>
              <w:rPr>
                <w:rFonts w:eastAsia="SimSun"/>
                <w:b/>
              </w:rPr>
              <w:t>3.1.1.2</w:t>
            </w:r>
            <w:r w:rsidRPr="00DF00E3">
              <w:rPr>
                <w:rFonts w:eastAsia="SimSun"/>
                <w:b/>
              </w:rPr>
              <w:t xml:space="preserve"> of 38.21</w:t>
            </w:r>
            <w:r>
              <w:rPr>
                <w:rFonts w:eastAsia="SimSun"/>
                <w:b/>
              </w:rPr>
              <w:t>2</w:t>
            </w:r>
            <w:r w:rsidRPr="00DF00E3">
              <w:rPr>
                <w:rFonts w:eastAsia="SimSun"/>
                <w:b/>
              </w:rPr>
              <w:t xml:space="preserve"> --------------------------------</w:t>
            </w:r>
          </w:p>
        </w:tc>
      </w:tr>
    </w:tbl>
    <w:p w14:paraId="200C4937" w14:textId="77777777" w:rsidR="00832D86" w:rsidRDefault="00832D86" w:rsidP="00832D86">
      <w:pPr>
        <w:pStyle w:val="Doc"/>
        <w:rPr>
          <w:rFonts w:eastAsiaTheme="minorEastAsia"/>
          <w:lang w:val="en-GB"/>
        </w:rPr>
      </w:pPr>
    </w:p>
    <w:p w14:paraId="126176AF" w14:textId="66A4E377" w:rsidR="00832D86" w:rsidRPr="00832D86" w:rsidRDefault="00B47E1E" w:rsidP="00832D86">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T</w:t>
      </w:r>
      <w:r w:rsidR="00832D86" w:rsidRPr="00832D86">
        <w:rPr>
          <w:rFonts w:eastAsiaTheme="minorEastAsia" w:cs="Arial"/>
          <w:b/>
          <w:sz w:val="24"/>
          <w:szCs w:val="28"/>
          <w:lang w:eastAsia="ko-KR"/>
        </w:rPr>
        <w:t>ext proposals</w:t>
      </w:r>
      <w:r w:rsidR="00832D86" w:rsidRPr="00832D86">
        <w:rPr>
          <w:rFonts w:eastAsiaTheme="minorEastAsia" w:cs="Arial" w:hint="eastAsia"/>
          <w:b/>
          <w:sz w:val="24"/>
          <w:szCs w:val="28"/>
          <w:lang w:eastAsia="ko-KR"/>
        </w:rPr>
        <w:t xml:space="preserve"> on conditions terminating repetition</w:t>
      </w:r>
    </w:p>
    <w:p w14:paraId="4012D7CA" w14:textId="14353132" w:rsidR="00832D86" w:rsidRPr="00B47E1E" w:rsidRDefault="00832D86" w:rsidP="00832D86">
      <w:pPr>
        <w:pStyle w:val="Doc"/>
        <w:ind w:firstLineChars="0" w:firstLine="0"/>
        <w:rPr>
          <w:rFonts w:eastAsiaTheme="minorEastAsia"/>
          <w:sz w:val="20"/>
          <w:lang w:val="en-GB"/>
        </w:rPr>
      </w:pPr>
      <w:r w:rsidRPr="00B47E1E">
        <w:rPr>
          <w:rFonts w:eastAsiaTheme="minorEastAsia" w:hint="eastAsia"/>
          <w:sz w:val="20"/>
          <w:lang w:val="en-GB"/>
        </w:rPr>
        <w:t>In</w:t>
      </w:r>
      <w:r w:rsidRPr="00B47E1E">
        <w:rPr>
          <w:rFonts w:eastAsiaTheme="minorEastAsia"/>
          <w:sz w:val="20"/>
          <w:lang w:val="en-GB"/>
        </w:rPr>
        <w:t xml:space="preserve"> RAN1#88, RAN2#100, following has been agreed</w:t>
      </w:r>
      <w:r w:rsidR="00B47E1E">
        <w:rPr>
          <w:rFonts w:eastAsiaTheme="minorEastAsia"/>
          <w:sz w:val="20"/>
          <w:lang w:val="en-GB"/>
        </w:rPr>
        <w:t xml:space="preserve"> [</w:t>
      </w:r>
      <w:r w:rsidR="00B71CD1">
        <w:rPr>
          <w:rFonts w:eastAsiaTheme="minorEastAsia"/>
          <w:sz w:val="20"/>
          <w:lang w:val="en-GB"/>
        </w:rPr>
        <w:t>2-3</w:t>
      </w:r>
      <w:r w:rsidR="00B47E1E">
        <w:rPr>
          <w:rFonts w:eastAsiaTheme="minorEastAsia"/>
          <w:sz w:val="20"/>
          <w:lang w:val="en-GB"/>
        </w:rPr>
        <w:t>]</w:t>
      </w:r>
      <w:r w:rsidRPr="00B47E1E">
        <w:rPr>
          <w:rFonts w:eastAsiaTheme="minorEastAsia"/>
          <w:sz w:val="20"/>
          <w:lang w:val="en-GB"/>
        </w:rPr>
        <w:t>:</w:t>
      </w:r>
    </w:p>
    <w:tbl>
      <w:tblPr>
        <w:tblStyle w:val="a7"/>
        <w:tblW w:w="0" w:type="auto"/>
        <w:tblLook w:val="04A0" w:firstRow="1" w:lastRow="0" w:firstColumn="1" w:lastColumn="0" w:noHBand="0" w:noVBand="1"/>
      </w:tblPr>
      <w:tblGrid>
        <w:gridCol w:w="9628"/>
      </w:tblGrid>
      <w:tr w:rsidR="00832D86" w14:paraId="509D47F6" w14:textId="77777777" w:rsidTr="00835871">
        <w:tc>
          <w:tcPr>
            <w:tcW w:w="9628" w:type="dxa"/>
          </w:tcPr>
          <w:p w14:paraId="2DED2D69" w14:textId="77777777" w:rsidR="00832D86" w:rsidRPr="00AC50B4" w:rsidRDefault="00832D86" w:rsidP="00835871">
            <w:pPr>
              <w:pStyle w:val="agreementHEAD"/>
              <w:rPr>
                <w:highlight w:val="green"/>
                <w:u w:val="none"/>
                <w:lang w:val="en-US"/>
              </w:rPr>
            </w:pPr>
            <w:r w:rsidRPr="00AC50B4">
              <w:rPr>
                <w:rFonts w:eastAsiaTheme="minorEastAsia"/>
                <w:u w:val="none"/>
              </w:rPr>
              <w:t>RAN1#88</w:t>
            </w:r>
          </w:p>
          <w:p w14:paraId="7EF3E47D" w14:textId="77777777" w:rsidR="00832D86" w:rsidRPr="00D506EC" w:rsidRDefault="00832D86" w:rsidP="00835871">
            <w:pPr>
              <w:pStyle w:val="agreementHEAD"/>
              <w:rPr>
                <w:lang w:val="en-US"/>
              </w:rPr>
            </w:pPr>
            <w:r w:rsidRPr="00D506EC">
              <w:rPr>
                <w:highlight w:val="green"/>
                <w:lang w:val="en-US"/>
              </w:rPr>
              <w:t>Agreements:</w:t>
            </w:r>
          </w:p>
          <w:p w14:paraId="6D919D52" w14:textId="77777777" w:rsidR="00832D86" w:rsidRPr="00D506EC" w:rsidRDefault="00832D86" w:rsidP="00835871">
            <w:pPr>
              <w:pStyle w:val="agreement"/>
            </w:pPr>
            <w:r w:rsidRPr="00D506EC">
              <w:t>For UE configured with K repetitions for a TB transmission with/without grant, the UE can continue repetitions (FFS can be different RV versions, FFS different MCS) for the TB until one of the following conditions is met</w:t>
            </w:r>
          </w:p>
          <w:p w14:paraId="064D5432" w14:textId="77777777" w:rsidR="00832D86" w:rsidRPr="00D506EC" w:rsidRDefault="00832D86" w:rsidP="004D51CB">
            <w:pPr>
              <w:pStyle w:val="agreement"/>
              <w:numPr>
                <w:ilvl w:val="1"/>
                <w:numId w:val="8"/>
              </w:numPr>
            </w:pPr>
            <w:r w:rsidRPr="00D506EC">
              <w:t>If an UL grant is successfully received for a slot/mini-slot for the same TB</w:t>
            </w:r>
          </w:p>
          <w:p w14:paraId="5FA3A9F3" w14:textId="77777777" w:rsidR="00832D86" w:rsidRPr="00D506EC" w:rsidRDefault="00832D86" w:rsidP="004D51CB">
            <w:pPr>
              <w:pStyle w:val="agreement"/>
              <w:numPr>
                <w:ilvl w:val="2"/>
                <w:numId w:val="8"/>
              </w:numPr>
            </w:pPr>
            <w:r w:rsidRPr="00D506EC">
              <w:t>FFS: How to determine the grant is for the same TB</w:t>
            </w:r>
          </w:p>
          <w:p w14:paraId="24BBBA6D" w14:textId="77777777" w:rsidR="00832D86" w:rsidRPr="00D506EC" w:rsidRDefault="00832D86" w:rsidP="004D51CB">
            <w:pPr>
              <w:pStyle w:val="agreement"/>
              <w:numPr>
                <w:ilvl w:val="1"/>
                <w:numId w:val="8"/>
              </w:numPr>
            </w:pPr>
            <w:r w:rsidRPr="00D506EC">
              <w:t>FFS: An acknowledgement/indication of successful receiving of that TB from gNB</w:t>
            </w:r>
          </w:p>
          <w:p w14:paraId="50EBB7B2" w14:textId="77777777" w:rsidR="00832D86" w:rsidRPr="00D506EC" w:rsidRDefault="00832D86" w:rsidP="004D51CB">
            <w:pPr>
              <w:pStyle w:val="agreement"/>
              <w:numPr>
                <w:ilvl w:val="1"/>
                <w:numId w:val="8"/>
              </w:numPr>
            </w:pPr>
            <w:r w:rsidRPr="00D506EC">
              <w:t>The number of repetitions for that TB reaches K</w:t>
            </w:r>
          </w:p>
          <w:p w14:paraId="7DF3082B" w14:textId="77777777" w:rsidR="00832D86" w:rsidRPr="00D506EC" w:rsidRDefault="00832D86" w:rsidP="004D51CB">
            <w:pPr>
              <w:pStyle w:val="agreement"/>
              <w:numPr>
                <w:ilvl w:val="1"/>
                <w:numId w:val="8"/>
              </w:numPr>
            </w:pPr>
            <w:r w:rsidRPr="00D506EC">
              <w:t>FFS: Whether it is possible to determine if the grant is for the same TB</w:t>
            </w:r>
          </w:p>
          <w:p w14:paraId="6F8D5806" w14:textId="77777777" w:rsidR="00832D86" w:rsidRPr="00C2283D" w:rsidRDefault="00832D86" w:rsidP="00835871">
            <w:pPr>
              <w:pStyle w:val="agreement"/>
            </w:pPr>
            <w:r w:rsidRPr="00C2283D">
              <w:t>Note that this does not assume that UL grant is scheduled based on the slot whereas grant free allocation is based on mini-slot (vice versa)</w:t>
            </w:r>
          </w:p>
          <w:p w14:paraId="1C76C881" w14:textId="77777777" w:rsidR="00832D86" w:rsidRDefault="00832D86" w:rsidP="00835871">
            <w:pPr>
              <w:pStyle w:val="agreementHEAD"/>
              <w:rPr>
                <w:highlight w:val="green"/>
              </w:rPr>
            </w:pPr>
          </w:p>
          <w:p w14:paraId="13F6CD1D" w14:textId="77777777" w:rsidR="00832D86" w:rsidRPr="00AC50B4" w:rsidRDefault="00832D86" w:rsidP="00835871">
            <w:pPr>
              <w:pStyle w:val="agreementHEAD"/>
              <w:rPr>
                <w:highlight w:val="green"/>
                <w:u w:val="none"/>
              </w:rPr>
            </w:pPr>
            <w:r w:rsidRPr="00AC50B4">
              <w:rPr>
                <w:rFonts w:eastAsiaTheme="minorEastAsia"/>
                <w:u w:val="none"/>
              </w:rPr>
              <w:t>RAN2#100</w:t>
            </w:r>
          </w:p>
          <w:p w14:paraId="7E27999D" w14:textId="77777777" w:rsidR="00832D86" w:rsidRPr="0038373B" w:rsidRDefault="00832D86" w:rsidP="00835871">
            <w:pPr>
              <w:pStyle w:val="agreementHEAD"/>
            </w:pPr>
            <w:r w:rsidRPr="00C2283D">
              <w:rPr>
                <w:highlight w:val="green"/>
              </w:rPr>
              <w:t>Agreements</w:t>
            </w:r>
          </w:p>
          <w:p w14:paraId="503D1232" w14:textId="77777777" w:rsidR="00832D86" w:rsidRPr="005E5660" w:rsidRDefault="00832D86" w:rsidP="004D51CB">
            <w:pPr>
              <w:pStyle w:val="agreement"/>
              <w:numPr>
                <w:ilvl w:val="0"/>
                <w:numId w:val="11"/>
              </w:numPr>
            </w:pPr>
            <w:r w:rsidRPr="005E5660">
              <w:t>GF Type 1 resource shall be activated upon RRC configuration according to resource allocation in terms of periodicity and offset provided within the configuration</w:t>
            </w:r>
          </w:p>
          <w:p w14:paraId="51EFF33C" w14:textId="77777777" w:rsidR="00832D86" w:rsidRPr="005E5660" w:rsidRDefault="00832D86" w:rsidP="004D51CB">
            <w:pPr>
              <w:pStyle w:val="agreement"/>
              <w:numPr>
                <w:ilvl w:val="0"/>
                <w:numId w:val="11"/>
              </w:numPr>
            </w:pPr>
            <w:r w:rsidRPr="005E5660">
              <w:t xml:space="preserve">When GF Type 1 or SPS is released by RRC, the all corresponding configuration shall be released. </w:t>
            </w:r>
          </w:p>
          <w:p w14:paraId="7D533449" w14:textId="77777777" w:rsidR="00832D86" w:rsidRPr="005E5660" w:rsidRDefault="00832D86" w:rsidP="004D51CB">
            <w:pPr>
              <w:pStyle w:val="agreement"/>
              <w:numPr>
                <w:ilvl w:val="0"/>
                <w:numId w:val="11"/>
              </w:numPr>
            </w:pPr>
            <w:r w:rsidRPr="005E5660">
              <w:t>For SPS, the MAC entity shall clear the configured resource assignments immediately after transmitting confirmation MAC CE for the SPS release, as in LTE.</w:t>
            </w:r>
          </w:p>
          <w:p w14:paraId="7C09DF82" w14:textId="77777777" w:rsidR="00832D86" w:rsidRPr="005E5660" w:rsidRDefault="00832D86" w:rsidP="004D51CB">
            <w:pPr>
              <w:pStyle w:val="agreement"/>
              <w:numPr>
                <w:ilvl w:val="0"/>
                <w:numId w:val="11"/>
              </w:numPr>
            </w:pPr>
            <w:r w:rsidRPr="005E5660">
              <w:t>For GF Type 1, the MAC entity shall clear the configured uplink resource assignments immediately when receiving RRC reconfiguration message of GF Type 1 release.</w:t>
            </w:r>
          </w:p>
          <w:p w14:paraId="21D07C55" w14:textId="77777777" w:rsidR="00832D86" w:rsidRPr="005E5660" w:rsidRDefault="00832D86" w:rsidP="004D51CB">
            <w:pPr>
              <w:pStyle w:val="agreement"/>
              <w:numPr>
                <w:ilvl w:val="0"/>
                <w:numId w:val="11"/>
              </w:numPr>
            </w:pPr>
            <w:r w:rsidRPr="005E5660">
              <w:t xml:space="preserve">Retransmissions (except for repetition) of GF Type 1 and SPS use dynamic grant </w:t>
            </w:r>
          </w:p>
          <w:p w14:paraId="563E9754" w14:textId="77777777" w:rsidR="00832D86" w:rsidRPr="005E5660" w:rsidRDefault="00832D86" w:rsidP="004D51CB">
            <w:pPr>
              <w:pStyle w:val="agreement"/>
              <w:numPr>
                <w:ilvl w:val="0"/>
                <w:numId w:val="11"/>
              </w:numPr>
            </w:pPr>
            <w:r w:rsidRPr="005E5660">
              <w:t xml:space="preserve">As in LTE, the pool of HARQ processes are shared between dynamic and configured grants.  </w:t>
            </w:r>
          </w:p>
          <w:p w14:paraId="3A40522C" w14:textId="77777777" w:rsidR="00832D86" w:rsidRPr="00C2283D" w:rsidRDefault="00832D86" w:rsidP="00835871">
            <w:pPr>
              <w:pStyle w:val="agreement"/>
              <w:numPr>
                <w:ilvl w:val="0"/>
                <w:numId w:val="0"/>
              </w:numPr>
              <w:ind w:left="720" w:hanging="360"/>
              <w:rPr>
                <w:rFonts w:eastAsiaTheme="minorEastAsia"/>
                <w:lang w:eastAsia="ko-KR"/>
              </w:rPr>
            </w:pPr>
            <w:r>
              <w:rPr>
                <w:rFonts w:eastAsiaTheme="minorEastAsia"/>
                <w:lang w:eastAsia="ko-KR"/>
              </w:rPr>
              <w:t>…</w:t>
            </w:r>
          </w:p>
        </w:tc>
      </w:tr>
    </w:tbl>
    <w:p w14:paraId="3CDE8A60" w14:textId="72688687" w:rsidR="00832D86" w:rsidRPr="00B47E1E" w:rsidRDefault="00832D86" w:rsidP="00832D86">
      <w:pPr>
        <w:pStyle w:val="Doc"/>
        <w:ind w:firstLine="500"/>
        <w:rPr>
          <w:rFonts w:eastAsiaTheme="minorEastAsia"/>
          <w:sz w:val="20"/>
          <w:lang w:val="en-GB"/>
        </w:rPr>
      </w:pPr>
      <w:r w:rsidRPr="00B47E1E">
        <w:rPr>
          <w:rFonts w:eastAsiaTheme="minorEastAsia" w:hint="eastAsia"/>
          <w:sz w:val="20"/>
          <w:lang w:val="en-GB"/>
        </w:rPr>
        <w:lastRenderedPageBreak/>
        <w:t xml:space="preserve">When UE performs transport </w:t>
      </w:r>
      <w:r w:rsidRPr="00B47E1E">
        <w:rPr>
          <w:rFonts w:eastAsiaTheme="minorEastAsia"/>
          <w:sz w:val="20"/>
          <w:lang w:val="en-GB"/>
        </w:rPr>
        <w:t xml:space="preserve">block repetition for PUSCH with configured grant, the repetition shall </w:t>
      </w:r>
      <w:r w:rsidR="00F560E1">
        <w:rPr>
          <w:rFonts w:eastAsiaTheme="minorEastAsia"/>
          <w:sz w:val="20"/>
          <w:lang w:val="en-GB"/>
        </w:rPr>
        <w:t xml:space="preserve">be </w:t>
      </w:r>
      <w:r w:rsidRPr="00B47E1E">
        <w:rPr>
          <w:rFonts w:eastAsiaTheme="minorEastAsia"/>
          <w:sz w:val="20"/>
          <w:lang w:val="en-GB"/>
        </w:rPr>
        <w:t xml:space="preserve">terminated after a reception of the UL grant scheduling same TB. It can mean that UE can continue repetition even if UE receives an UL grant scheduling different TB with same HARQ process number (HPN) (e.g., PUSCH scheduled </w:t>
      </w:r>
      <w:r w:rsidR="00F560E1">
        <w:rPr>
          <w:rFonts w:eastAsiaTheme="minorEastAsia"/>
          <w:sz w:val="20"/>
          <w:lang w:val="en-GB"/>
        </w:rPr>
        <w:t xml:space="preserve">by DCI </w:t>
      </w:r>
      <w:r w:rsidRPr="00B47E1E">
        <w:rPr>
          <w:rFonts w:eastAsiaTheme="minorEastAsia"/>
          <w:sz w:val="20"/>
          <w:lang w:val="en-GB"/>
        </w:rPr>
        <w:t xml:space="preserve">with </w:t>
      </w:r>
      <w:r w:rsidR="00F560E1">
        <w:rPr>
          <w:rFonts w:eastAsiaTheme="minorEastAsia"/>
          <w:sz w:val="20"/>
          <w:lang w:val="en-GB"/>
        </w:rPr>
        <w:t xml:space="preserve">CRC scrambled by </w:t>
      </w:r>
      <w:r w:rsidRPr="00B47E1E">
        <w:rPr>
          <w:rFonts w:eastAsiaTheme="minorEastAsia"/>
          <w:sz w:val="20"/>
          <w:lang w:val="en-GB"/>
        </w:rPr>
        <w:t xml:space="preserve">C-RNTI and </w:t>
      </w:r>
      <w:r w:rsidR="00F560E1">
        <w:rPr>
          <w:rFonts w:eastAsiaTheme="minorEastAsia"/>
          <w:sz w:val="20"/>
          <w:lang w:val="en-GB"/>
        </w:rPr>
        <w:t xml:space="preserve">the </w:t>
      </w:r>
      <w:r w:rsidRPr="00B47E1E">
        <w:rPr>
          <w:rFonts w:eastAsiaTheme="minorEastAsia"/>
          <w:sz w:val="20"/>
          <w:lang w:val="en-GB"/>
        </w:rPr>
        <w:t xml:space="preserve">same HPN). However, since the pool of HARQ processes are shared between </w:t>
      </w:r>
      <w:r w:rsidR="00F560E1">
        <w:rPr>
          <w:rFonts w:eastAsiaTheme="minorEastAsia"/>
          <w:sz w:val="20"/>
          <w:lang w:val="en-GB"/>
        </w:rPr>
        <w:t>the PUSCH transmission scheduled with a DCI</w:t>
      </w:r>
      <w:r w:rsidR="00F560E1" w:rsidRPr="00B47E1E">
        <w:rPr>
          <w:rFonts w:eastAsiaTheme="minorEastAsia"/>
          <w:sz w:val="20"/>
          <w:lang w:val="en-GB"/>
        </w:rPr>
        <w:t xml:space="preserve"> </w:t>
      </w:r>
      <w:r w:rsidRPr="00B47E1E">
        <w:rPr>
          <w:rFonts w:eastAsiaTheme="minorEastAsia"/>
          <w:sz w:val="20"/>
          <w:lang w:val="en-GB"/>
        </w:rPr>
        <w:t xml:space="preserve">and </w:t>
      </w:r>
      <w:r w:rsidR="00F560E1">
        <w:rPr>
          <w:rFonts w:eastAsiaTheme="minorEastAsia"/>
          <w:sz w:val="20"/>
          <w:lang w:val="en-GB"/>
        </w:rPr>
        <w:t xml:space="preserve">PUSCH transmission with </w:t>
      </w:r>
      <w:r w:rsidRPr="00B47E1E">
        <w:rPr>
          <w:rFonts w:eastAsiaTheme="minorEastAsia"/>
          <w:sz w:val="20"/>
          <w:lang w:val="en-GB"/>
        </w:rPr>
        <w:t xml:space="preserve">configured grant, UE flushes UL HARQ process buffer of the previous </w:t>
      </w:r>
      <w:r w:rsidR="00F560E1">
        <w:rPr>
          <w:rFonts w:eastAsiaTheme="minorEastAsia"/>
          <w:sz w:val="20"/>
          <w:lang w:val="en-GB"/>
        </w:rPr>
        <w:t xml:space="preserve">PUSCH transmission with </w:t>
      </w:r>
      <w:r w:rsidRPr="00B47E1E">
        <w:rPr>
          <w:rFonts w:eastAsiaTheme="minorEastAsia"/>
          <w:sz w:val="20"/>
          <w:lang w:val="en-GB"/>
        </w:rPr>
        <w:t xml:space="preserve">configured grant after receiving UL grant </w:t>
      </w:r>
      <w:r w:rsidR="00F560E1">
        <w:rPr>
          <w:rFonts w:eastAsiaTheme="minorEastAsia"/>
          <w:sz w:val="20"/>
          <w:lang w:val="en-GB"/>
        </w:rPr>
        <w:t>for</w:t>
      </w:r>
      <w:r w:rsidR="00F560E1" w:rsidRPr="00B47E1E">
        <w:rPr>
          <w:rFonts w:eastAsiaTheme="minorEastAsia"/>
          <w:sz w:val="20"/>
          <w:lang w:val="en-GB"/>
        </w:rPr>
        <w:t xml:space="preserve"> </w:t>
      </w:r>
      <w:r w:rsidRPr="00B47E1E">
        <w:rPr>
          <w:rFonts w:eastAsiaTheme="minorEastAsia"/>
          <w:sz w:val="20"/>
          <w:lang w:val="en-GB"/>
        </w:rPr>
        <w:t xml:space="preserve">C-RNTI corresponding to </w:t>
      </w:r>
      <w:r w:rsidR="00F560E1">
        <w:rPr>
          <w:rFonts w:eastAsiaTheme="minorEastAsia"/>
          <w:sz w:val="20"/>
          <w:lang w:val="en-GB"/>
        </w:rPr>
        <w:t xml:space="preserve">the </w:t>
      </w:r>
      <w:r w:rsidRPr="00B47E1E">
        <w:rPr>
          <w:rFonts w:eastAsiaTheme="minorEastAsia"/>
          <w:sz w:val="20"/>
          <w:lang w:val="en-GB"/>
        </w:rPr>
        <w:t xml:space="preserve">same HPN. So it is impossible to continue repetition after receiving UL grant corresponding to </w:t>
      </w:r>
      <w:r w:rsidR="00F560E1">
        <w:rPr>
          <w:rFonts w:eastAsiaTheme="minorEastAsia"/>
          <w:sz w:val="20"/>
          <w:lang w:val="en-GB"/>
        </w:rPr>
        <w:t xml:space="preserve">the </w:t>
      </w:r>
      <w:r w:rsidRPr="00B47E1E">
        <w:rPr>
          <w:rFonts w:eastAsiaTheme="minorEastAsia"/>
          <w:sz w:val="20"/>
          <w:lang w:val="en-GB"/>
        </w:rPr>
        <w:t>same HPN. From this point of view, the condition terminating TB repetition need to be revised as following:</w:t>
      </w:r>
    </w:p>
    <w:p w14:paraId="406F4ED4" w14:textId="57AD1651"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71CD1">
        <w:rPr>
          <w:sz w:val="20"/>
        </w:rPr>
        <w:t>5</w:t>
      </w:r>
      <w:r w:rsidRPr="00B47E1E">
        <w:rPr>
          <w:sz w:val="20"/>
        </w:rPr>
        <w:t>: Adopt following TPs to 38.214 section 6.1.2.3.1</w:t>
      </w:r>
    </w:p>
    <w:tbl>
      <w:tblPr>
        <w:tblStyle w:val="a7"/>
        <w:tblW w:w="0" w:type="auto"/>
        <w:tblLook w:val="04A0" w:firstRow="1" w:lastRow="0" w:firstColumn="1" w:lastColumn="0" w:noHBand="0" w:noVBand="1"/>
      </w:tblPr>
      <w:tblGrid>
        <w:gridCol w:w="9628"/>
      </w:tblGrid>
      <w:tr w:rsidR="00832D86" w14:paraId="116C54BD" w14:textId="77777777" w:rsidTr="00835871">
        <w:tc>
          <w:tcPr>
            <w:tcW w:w="9628" w:type="dxa"/>
          </w:tcPr>
          <w:p w14:paraId="2D5EE085" w14:textId="27C04DFF" w:rsidR="00CB6DED" w:rsidRPr="00DF00E3" w:rsidRDefault="00CB6DED" w:rsidP="00CB6DED">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p w14:paraId="2BD81114" w14:textId="77777777" w:rsidR="00CB6DED" w:rsidRPr="00DF00E3" w:rsidRDefault="00CB6DED" w:rsidP="00CB6DED">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306EBB30" w14:textId="77777777" w:rsidR="00832D86" w:rsidRDefault="00832D86" w:rsidP="00835871">
            <w:pPr>
              <w:pStyle w:val="Spectext"/>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when a UL grant for scheduling the same </w:t>
            </w:r>
            <w:r>
              <w:rPr>
                <w:color w:val="FF0000"/>
              </w:rPr>
              <w:t>HARQ process</w:t>
            </w:r>
            <w:r>
              <w:t xml:space="preserve"> </w:t>
            </w:r>
            <w:r w:rsidRPr="003F59C2">
              <w:rPr>
                <w:strike/>
                <w:color w:val="FF0000"/>
              </w:rPr>
              <w:t>TB</w:t>
            </w:r>
            <w:r>
              <w:t xml:space="preserve"> is received within the period </w:t>
            </w:r>
            <w:r>
              <w:rPr>
                <w:i/>
              </w:rPr>
              <w:t>P</w:t>
            </w:r>
            <w:r>
              <w:t>, whichever is reached first. The UE is not expected to be configured with the time duration for the transmission of K repetitions larger than the time duration derived by the periodicity P.</w:t>
            </w:r>
          </w:p>
          <w:p w14:paraId="32EA5959" w14:textId="77777777" w:rsidR="00CB6DED" w:rsidRPr="00DF00E3" w:rsidRDefault="00CB6DED" w:rsidP="00CB6DED">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092FFF93" w14:textId="085E459C" w:rsidR="00CB6DED" w:rsidRPr="00CB6DED" w:rsidRDefault="00CB6DED" w:rsidP="00CB6DED">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tc>
      </w:tr>
    </w:tbl>
    <w:p w14:paraId="03FBA231" w14:textId="77777777" w:rsidR="00832D86" w:rsidRDefault="00832D86" w:rsidP="00832D86">
      <w:pPr>
        <w:pStyle w:val="Doc"/>
        <w:rPr>
          <w:rFonts w:eastAsiaTheme="minorEastAsia"/>
          <w:lang w:val="en-GB"/>
        </w:rPr>
      </w:pPr>
    </w:p>
    <w:p w14:paraId="6789E8DF" w14:textId="77777777" w:rsidR="00832D86" w:rsidRDefault="00832D86" w:rsidP="00832D86">
      <w:pPr>
        <w:pStyle w:val="Doc"/>
        <w:rPr>
          <w:rFonts w:eastAsiaTheme="minorEastAsia"/>
          <w:lang w:val="en-GB"/>
        </w:rPr>
      </w:pPr>
      <w:r>
        <w:rPr>
          <w:noProof/>
        </w:rPr>
        <w:drawing>
          <wp:inline distT="0" distB="0" distL="0" distR="0" wp14:anchorId="5DBA6274" wp14:editId="525FD23C">
            <wp:extent cx="5584374" cy="156527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1719" cy="1575744"/>
                    </a:xfrm>
                    <a:prstGeom prst="rect">
                      <a:avLst/>
                    </a:prstGeom>
                    <a:noFill/>
                  </pic:spPr>
                </pic:pic>
              </a:graphicData>
            </a:graphic>
          </wp:inline>
        </w:drawing>
      </w:r>
    </w:p>
    <w:p w14:paraId="30B7A042" w14:textId="088267C9" w:rsidR="00832D86" w:rsidRPr="00B47E1E" w:rsidRDefault="00832D86" w:rsidP="00832D86">
      <w:pPr>
        <w:pStyle w:val="Doc"/>
        <w:ind w:firstLine="500"/>
        <w:jc w:val="center"/>
        <w:rPr>
          <w:rFonts w:eastAsiaTheme="minorEastAsia"/>
          <w:b/>
          <w:sz w:val="20"/>
          <w:lang w:val="en-GB"/>
        </w:rPr>
      </w:pPr>
      <w:r w:rsidRPr="00B47E1E">
        <w:rPr>
          <w:rFonts w:eastAsiaTheme="minorEastAsia" w:hint="eastAsia"/>
          <w:b/>
          <w:sz w:val="20"/>
          <w:lang w:val="en-GB"/>
        </w:rPr>
        <w:t>F</w:t>
      </w:r>
      <w:r w:rsidRPr="00B47E1E">
        <w:rPr>
          <w:rFonts w:eastAsiaTheme="minorEastAsia"/>
          <w:b/>
          <w:sz w:val="20"/>
          <w:lang w:val="en-GB"/>
        </w:rPr>
        <w:t>igure</w:t>
      </w:r>
      <w:r w:rsidR="00B47E1E">
        <w:rPr>
          <w:rFonts w:eastAsiaTheme="minorEastAsia"/>
          <w:b/>
          <w:sz w:val="20"/>
          <w:lang w:val="en-GB"/>
        </w:rPr>
        <w:t xml:space="preserve"> 1:</w:t>
      </w:r>
      <w:r w:rsidRPr="00B47E1E">
        <w:rPr>
          <w:rFonts w:eastAsiaTheme="minorEastAsia"/>
          <w:b/>
          <w:sz w:val="20"/>
          <w:lang w:val="en-GB"/>
        </w:rPr>
        <w:t xml:space="preserve"> An example of flushing HARQ buffer by different TB</w:t>
      </w:r>
    </w:p>
    <w:p w14:paraId="0F8BD760" w14:textId="055D5BE4" w:rsidR="00832D86" w:rsidRPr="00B47E1E" w:rsidRDefault="00832D86" w:rsidP="00832D86">
      <w:pPr>
        <w:pStyle w:val="Doc"/>
        <w:ind w:firstLine="500"/>
        <w:rPr>
          <w:sz w:val="20"/>
          <w:lang w:val="en-GB"/>
        </w:rPr>
      </w:pPr>
      <w:r w:rsidRPr="00B47E1E">
        <w:rPr>
          <w:sz w:val="20"/>
          <w:lang w:val="en-GB"/>
        </w:rPr>
        <w:t xml:space="preserve">In addition to this, </w:t>
      </w:r>
      <w:r w:rsidRPr="00B47E1E">
        <w:rPr>
          <w:rFonts w:hint="eastAsia"/>
          <w:sz w:val="20"/>
          <w:lang w:val="en-GB"/>
        </w:rPr>
        <w:t xml:space="preserve">according to </w:t>
      </w:r>
      <w:r w:rsidR="00F560E1">
        <w:rPr>
          <w:sz w:val="20"/>
          <w:lang w:val="en-GB"/>
        </w:rPr>
        <w:t xml:space="preserve">the </w:t>
      </w:r>
      <w:r w:rsidRPr="00B47E1E">
        <w:rPr>
          <w:rFonts w:hint="eastAsia"/>
          <w:sz w:val="20"/>
          <w:lang w:val="en-GB"/>
        </w:rPr>
        <w:t xml:space="preserve">current specification, </w:t>
      </w:r>
      <w:r w:rsidRPr="00B47E1E">
        <w:rPr>
          <w:sz w:val="20"/>
          <w:lang w:val="en-GB"/>
        </w:rPr>
        <w:t xml:space="preserve">there is no way to </w:t>
      </w:r>
      <w:r w:rsidRPr="00B47E1E">
        <w:rPr>
          <w:sz w:val="20"/>
        </w:rPr>
        <w:t>terminate</w:t>
      </w:r>
      <w:r w:rsidRPr="00B47E1E">
        <w:rPr>
          <w:sz w:val="20"/>
          <w:lang w:val="en-GB"/>
        </w:rPr>
        <w:t xml:space="preserve"> slot aggregation in DL/UL transmission. Considering that above agreement can be adopt to both K repetition with/without grant, it should be considered as missing parts of 38.214. </w:t>
      </w:r>
    </w:p>
    <w:p w14:paraId="02D237B9" w14:textId="263E0263" w:rsidR="00832D86" w:rsidRPr="00B47E1E" w:rsidRDefault="00832D86" w:rsidP="00832D86">
      <w:pPr>
        <w:pStyle w:val="Proposal"/>
        <w:rPr>
          <w:sz w:val="20"/>
        </w:rPr>
      </w:pPr>
      <w:r w:rsidRPr="00B47E1E">
        <w:rPr>
          <w:rFonts w:hint="eastAsia"/>
          <w:sz w:val="20"/>
        </w:rPr>
        <w:t>P</w:t>
      </w:r>
      <w:r w:rsidRPr="00B47E1E">
        <w:rPr>
          <w:sz w:val="20"/>
        </w:rPr>
        <w:t xml:space="preserve">roposal </w:t>
      </w:r>
      <w:r w:rsidR="00B71CD1">
        <w:rPr>
          <w:sz w:val="20"/>
        </w:rPr>
        <w:t>6</w:t>
      </w:r>
      <w:r w:rsidRPr="00B47E1E">
        <w:rPr>
          <w:sz w:val="20"/>
        </w:rPr>
        <w:t>: Adopt following TPs to 38.214 section 5.1.2.1 and 6.1.2.1</w:t>
      </w:r>
    </w:p>
    <w:tbl>
      <w:tblPr>
        <w:tblStyle w:val="a7"/>
        <w:tblW w:w="0" w:type="auto"/>
        <w:tblLook w:val="04A0" w:firstRow="1" w:lastRow="0" w:firstColumn="1" w:lastColumn="0" w:noHBand="0" w:noVBand="1"/>
      </w:tblPr>
      <w:tblGrid>
        <w:gridCol w:w="9628"/>
      </w:tblGrid>
      <w:tr w:rsidR="00832D86" w14:paraId="28C95D13" w14:textId="77777777" w:rsidTr="00835871">
        <w:tc>
          <w:tcPr>
            <w:tcW w:w="9628" w:type="dxa"/>
          </w:tcPr>
          <w:p w14:paraId="55B07060"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5.1.2.1</w:t>
            </w:r>
            <w:r w:rsidRPr="00DF00E3">
              <w:rPr>
                <w:rFonts w:eastAsia="SimSun"/>
                <w:b/>
              </w:rPr>
              <w:t xml:space="preserve"> of 38.214 --------------------------------------</w:t>
            </w:r>
          </w:p>
          <w:p w14:paraId="6CD3E73F" w14:textId="0BBA3B90" w:rsidR="00832D86" w:rsidRDefault="00832D86" w:rsidP="00835871">
            <w:pPr>
              <w:pStyle w:val="Doc"/>
              <w:ind w:firstLineChars="0" w:firstLine="0"/>
              <w:rPr>
                <w:rFonts w:eastAsiaTheme="minorEastAsia"/>
                <w:lang w:val="en-GB"/>
              </w:rPr>
            </w:pPr>
            <w:r w:rsidDel="00B3097A">
              <w:rPr>
                <w:rFonts w:eastAsiaTheme="minorEastAsia" w:hint="eastAsia"/>
                <w:lang w:val="en-GB"/>
              </w:rPr>
              <w:t xml:space="preserve"> </w:t>
            </w:r>
            <w:r w:rsidRPr="00B3097A">
              <w:rPr>
                <w:rFonts w:eastAsiaTheme="minorEastAsia" w:hint="eastAsia"/>
                <w:b/>
                <w:lang w:val="en-GB"/>
              </w:rPr>
              <w:t xml:space="preserve">&lt; </w:t>
            </w:r>
            <w:r w:rsidR="00851BA5">
              <w:rPr>
                <w:rFonts w:eastAsiaTheme="minorEastAsia" w:hint="eastAsia"/>
                <w:b/>
                <w:lang w:val="en-GB"/>
              </w:rPr>
              <w:t>Unchanged parts are omitted</w:t>
            </w:r>
            <w:r w:rsidRPr="00B3097A">
              <w:rPr>
                <w:rFonts w:eastAsiaTheme="minorEastAsia" w:hint="eastAsia"/>
                <w:b/>
                <w:lang w:val="en-GB"/>
              </w:rPr>
              <w:t xml:space="preserve"> &gt;</w:t>
            </w:r>
          </w:p>
          <w:p w14:paraId="185B3A99" w14:textId="77777777" w:rsidR="00832D86" w:rsidRDefault="00832D86" w:rsidP="00835871">
            <w:pPr>
              <w:pStyle w:val="Spectext"/>
            </w:pPr>
            <w:r>
              <w:lastRenderedPageBreak/>
              <w:t xml:space="preserve">When the UE is configured with </w:t>
            </w:r>
            <w:r>
              <w:rPr>
                <w:i/>
                <w:iCs/>
              </w:rPr>
              <w:t>aggregationF</w:t>
            </w:r>
            <w:r>
              <w:t xml:space="preserve">actorDL &gt; 1, the same symbol allocation is applied across the </w:t>
            </w:r>
            <w:r>
              <w:rPr>
                <w:i/>
                <w:iCs/>
              </w:rPr>
              <w:t xml:space="preserve">aggregationFactorDL </w:t>
            </w:r>
            <w:r>
              <w:t xml:space="preserve">consecutive slots. The UE may expect that the TB is repeated within each symbol allocation among each of the </w:t>
            </w:r>
            <w:r>
              <w:rPr>
                <w:i/>
                <w:iCs/>
              </w:rPr>
              <w:t xml:space="preserve">aggregationFactorDL </w:t>
            </w:r>
            <w:r>
              <w:t xml:space="preserve">consecutive slots and the PDSCH is limited to a single transmission layer. </w:t>
            </w:r>
            <w:r w:rsidRPr="000F2400">
              <w:rPr>
                <w:color w:val="FF0000"/>
              </w:rPr>
              <w:t xml:space="preserve">The repetitions shall be terminated </w:t>
            </w:r>
            <w:r>
              <w:rPr>
                <w:color w:val="FF0000"/>
              </w:rPr>
              <w:t xml:space="preserve">when a DL assignment </w:t>
            </w:r>
            <w:r w:rsidRPr="000F2400">
              <w:rPr>
                <w:color w:val="FF0000"/>
              </w:rPr>
              <w:t xml:space="preserve">for scheduling the same HARQ process is received within </w:t>
            </w:r>
            <w:r w:rsidRPr="000F2400">
              <w:rPr>
                <w:i/>
                <w:color w:val="FF0000"/>
              </w:rPr>
              <w:t>aggregationFactorDL</w:t>
            </w:r>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5.1.2.1-2.</w:t>
            </w:r>
          </w:p>
          <w:p w14:paraId="7EE3C9D5" w14:textId="42EACC55" w:rsidR="00832D86" w:rsidRPr="00AC50B4" w:rsidRDefault="00832D86" w:rsidP="00835871">
            <w:pPr>
              <w:pStyle w:val="Doc"/>
              <w:ind w:firstLineChars="0" w:firstLine="0"/>
              <w:rPr>
                <w:rFonts w:eastAsiaTheme="minorEastAsia"/>
                <w:b/>
                <w:sz w:val="20"/>
                <w:szCs w:val="20"/>
                <w:lang w:val="en-GB"/>
              </w:rPr>
            </w:pPr>
            <w:r w:rsidRPr="00AC50B4">
              <w:rPr>
                <w:rFonts w:eastAsiaTheme="minorEastAsia"/>
                <w:b/>
                <w:sz w:val="20"/>
                <w:szCs w:val="20"/>
                <w:lang w:val="en-GB"/>
              </w:rPr>
              <w:t xml:space="preserve">&lt; </w:t>
            </w:r>
            <w:r w:rsidR="00851BA5">
              <w:rPr>
                <w:rFonts w:eastAsiaTheme="minorEastAsia"/>
                <w:b/>
                <w:sz w:val="20"/>
                <w:szCs w:val="20"/>
                <w:lang w:val="en-GB"/>
              </w:rPr>
              <w:t>Unchanged parts are omitted</w:t>
            </w:r>
            <w:r w:rsidRPr="00AC50B4">
              <w:rPr>
                <w:rFonts w:eastAsiaTheme="minorEastAsia"/>
                <w:b/>
                <w:sz w:val="20"/>
                <w:szCs w:val="20"/>
                <w:lang w:val="en-GB"/>
              </w:rPr>
              <w:t xml:space="preserve"> &gt;</w:t>
            </w:r>
          </w:p>
          <w:p w14:paraId="03C2F0CF" w14:textId="77777777" w:rsidR="00832D86" w:rsidRPr="00DF00E3" w:rsidRDefault="00832D86" w:rsidP="00835871">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5.1.2.1</w:t>
            </w:r>
            <w:r w:rsidRPr="00DF00E3">
              <w:rPr>
                <w:rFonts w:eastAsia="SimSun"/>
                <w:b/>
              </w:rPr>
              <w:t xml:space="preserve"> of 38.214 --------------------------------------</w:t>
            </w:r>
          </w:p>
          <w:p w14:paraId="689CF58F" w14:textId="77777777" w:rsidR="00832D86" w:rsidRPr="00DF00E3" w:rsidRDefault="00832D86" w:rsidP="00835871">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1.2.1</w:t>
            </w:r>
            <w:r w:rsidRPr="00DF00E3">
              <w:rPr>
                <w:rFonts w:eastAsia="SimSun"/>
                <w:b/>
              </w:rPr>
              <w:t xml:space="preserve"> of 38.214 --------------------------------------</w:t>
            </w:r>
          </w:p>
          <w:p w14:paraId="68857046" w14:textId="588B500D" w:rsidR="00832D86" w:rsidRPr="00AC50B4" w:rsidRDefault="00832D86" w:rsidP="00835871">
            <w:pPr>
              <w:pStyle w:val="Doc"/>
              <w:ind w:firstLineChars="0" w:firstLine="0"/>
              <w:rPr>
                <w:rFonts w:eastAsiaTheme="minorEastAsia"/>
                <w:sz w:val="20"/>
                <w:szCs w:val="20"/>
                <w:lang w:val="en-GB"/>
              </w:rPr>
            </w:pPr>
            <w:r w:rsidRPr="00AC50B4">
              <w:rPr>
                <w:rFonts w:eastAsiaTheme="minorEastAsia"/>
                <w:b/>
                <w:sz w:val="20"/>
                <w:szCs w:val="20"/>
                <w:lang w:val="en-GB"/>
              </w:rPr>
              <w:t xml:space="preserve">&lt; </w:t>
            </w:r>
            <w:r w:rsidR="00851BA5">
              <w:rPr>
                <w:rFonts w:eastAsiaTheme="minorEastAsia"/>
                <w:b/>
                <w:sz w:val="20"/>
                <w:szCs w:val="20"/>
                <w:lang w:val="en-GB"/>
              </w:rPr>
              <w:t>Unchanged parts are omitted</w:t>
            </w:r>
            <w:r w:rsidRPr="00AC50B4">
              <w:rPr>
                <w:rFonts w:eastAsiaTheme="minorEastAsia"/>
                <w:b/>
                <w:sz w:val="20"/>
                <w:szCs w:val="20"/>
                <w:lang w:val="en-GB"/>
              </w:rPr>
              <w:t xml:space="preserve"> &gt;</w:t>
            </w:r>
          </w:p>
          <w:p w14:paraId="62311AE6" w14:textId="77777777" w:rsidR="00832D86" w:rsidRDefault="00832D86" w:rsidP="00835871">
            <w:pPr>
              <w:pStyle w:val="Spectext"/>
              <w:rPr>
                <w:sz w:val="23"/>
                <w:szCs w:val="23"/>
              </w:rPr>
            </w:pPr>
            <w:r>
              <w:t xml:space="preserve">When the UE is configured with </w:t>
            </w:r>
            <w:r>
              <w:rPr>
                <w:i/>
                <w:iCs/>
              </w:rPr>
              <w:t xml:space="preserve">aggregationFactorUL </w:t>
            </w:r>
            <w:r>
              <w:t xml:space="preserve">&gt; 1, the same symbol allocation is applied across the </w:t>
            </w:r>
            <w:r>
              <w:rPr>
                <w:i/>
                <w:iCs/>
              </w:rPr>
              <w:t xml:space="preserve">aggregationFactorUL </w:t>
            </w:r>
            <w:r>
              <w:t xml:space="preserve">consecutive slots and the PUSCH is limited to a single transmission layer. The UE shall repeat the TB across the </w:t>
            </w:r>
            <w:r>
              <w:rPr>
                <w:i/>
                <w:iCs/>
              </w:rPr>
              <w:t xml:space="preserve">aggregationFactorUL </w:t>
            </w:r>
            <w:r>
              <w:t xml:space="preserve">consecutive slots applying the same symbol allocation in each slot. </w:t>
            </w:r>
            <w:r w:rsidRPr="000F2400">
              <w:rPr>
                <w:color w:val="FF0000"/>
              </w:rPr>
              <w:t xml:space="preserve">The repetitions shall be terminated </w:t>
            </w:r>
            <w:r>
              <w:rPr>
                <w:color w:val="FF0000"/>
              </w:rPr>
              <w:t xml:space="preserve">when a UL grant </w:t>
            </w:r>
            <w:r w:rsidRPr="000F2400">
              <w:rPr>
                <w:color w:val="FF0000"/>
              </w:rPr>
              <w:t xml:space="preserve">for scheduling the same HARQ process is received within </w:t>
            </w:r>
            <w:r>
              <w:rPr>
                <w:i/>
                <w:color w:val="FF0000"/>
              </w:rPr>
              <w:t>aggregationFactorU</w:t>
            </w:r>
            <w:r w:rsidRPr="000F2400">
              <w:rPr>
                <w:i/>
                <w:color w:val="FF0000"/>
              </w:rPr>
              <w:t>L</w:t>
            </w:r>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6.1.2.1-2.</w:t>
            </w:r>
          </w:p>
          <w:p w14:paraId="10E1D1DC" w14:textId="30C6774A" w:rsidR="00832D86" w:rsidRPr="00AC50B4" w:rsidRDefault="00832D86" w:rsidP="00835871">
            <w:pPr>
              <w:pStyle w:val="Spectext"/>
              <w:rPr>
                <w:b/>
              </w:rPr>
            </w:pPr>
            <w:r w:rsidRPr="00AC50B4">
              <w:rPr>
                <w:b/>
              </w:rPr>
              <w:t xml:space="preserve">&lt; </w:t>
            </w:r>
            <w:r w:rsidR="00851BA5">
              <w:rPr>
                <w:b/>
              </w:rPr>
              <w:t>Unchanged parts are omitted</w:t>
            </w:r>
            <w:r w:rsidRPr="00AC50B4">
              <w:rPr>
                <w:b/>
              </w:rPr>
              <w:t xml:space="preserve"> &gt;</w:t>
            </w:r>
          </w:p>
          <w:p w14:paraId="423C9267" w14:textId="77777777" w:rsidR="00832D86" w:rsidRPr="00AC50B4" w:rsidRDefault="00832D86" w:rsidP="00835871">
            <w:pPr>
              <w:pStyle w:val="Doc"/>
              <w:ind w:firstLineChars="0" w:firstLine="0"/>
              <w:rPr>
                <w:rFonts w:eastAsiaTheme="minorEastAsia"/>
                <w:sz w:val="20"/>
                <w:szCs w:val="20"/>
                <w:lang w:val="en-GB"/>
              </w:rPr>
            </w:pPr>
            <w:r w:rsidRPr="00AC50B4">
              <w:rPr>
                <w:rFonts w:eastAsia="SimSun"/>
                <w:b/>
                <w:sz w:val="20"/>
                <w:szCs w:val="20"/>
              </w:rPr>
              <w:t xml:space="preserve">------------------------------------- </w:t>
            </w:r>
            <w:r>
              <w:rPr>
                <w:rFonts w:eastAsia="SimSun"/>
                <w:b/>
                <w:sz w:val="20"/>
                <w:szCs w:val="20"/>
              </w:rPr>
              <w:t>End</w:t>
            </w:r>
            <w:r w:rsidRPr="00AC50B4">
              <w:rPr>
                <w:rFonts w:eastAsia="SimSun"/>
                <w:b/>
                <w:sz w:val="20"/>
                <w:szCs w:val="20"/>
              </w:rPr>
              <w:t xml:space="preserve"> Text Proposal Section 6.1.2.1 of 38.214 --------------------------------------</w:t>
            </w:r>
          </w:p>
        </w:tc>
      </w:tr>
    </w:tbl>
    <w:p w14:paraId="50046BB5" w14:textId="77777777" w:rsidR="00832D86" w:rsidRDefault="00832D86" w:rsidP="00832D86">
      <w:pPr>
        <w:pStyle w:val="Doc"/>
      </w:pPr>
    </w:p>
    <w:p w14:paraId="50C6A12E" w14:textId="566A7B08" w:rsidR="00B71CD1" w:rsidRDefault="00B71CD1" w:rsidP="00B71CD1">
      <w:pPr>
        <w:pStyle w:val="10"/>
        <w:numPr>
          <w:ilvl w:val="0"/>
          <w:numId w:val="1"/>
        </w:numPr>
        <w:spacing w:before="180"/>
        <w:rPr>
          <w:rFonts w:eastAsia="바탕"/>
          <w:b/>
          <w:lang w:eastAsia="ko-KR"/>
        </w:rPr>
      </w:pPr>
      <w:r>
        <w:rPr>
          <w:rFonts w:eastAsia="바탕"/>
          <w:b/>
          <w:lang w:eastAsia="ko-KR"/>
        </w:rPr>
        <w:t>Conclusion</w:t>
      </w:r>
    </w:p>
    <w:p w14:paraId="0147F771" w14:textId="5B70546E" w:rsidR="00B71CD1" w:rsidRDefault="00B71CD1" w:rsidP="00FD3814">
      <w:pPr>
        <w:pStyle w:val="Doc"/>
        <w:rPr>
          <w:rFonts w:eastAsiaTheme="minorEastAsia"/>
        </w:rPr>
      </w:pPr>
      <w:r>
        <w:rPr>
          <w:rFonts w:eastAsiaTheme="minorEastAsia" w:hint="eastAsia"/>
        </w:rPr>
        <w:t>We</w:t>
      </w:r>
      <w:r>
        <w:rPr>
          <w:rFonts w:eastAsiaTheme="minorEastAsia"/>
        </w:rPr>
        <w:t xml:space="preserve"> discussed remaining issue on UL data transmission procedure in NR, and proposed the followings.</w:t>
      </w:r>
    </w:p>
    <w:p w14:paraId="0D43FC25" w14:textId="77777777" w:rsidR="00B71CD1" w:rsidRPr="00B47E1E" w:rsidRDefault="00B71CD1" w:rsidP="00B71CD1">
      <w:pPr>
        <w:pStyle w:val="Proposal"/>
        <w:spacing w:after="0"/>
        <w:rPr>
          <w:sz w:val="20"/>
        </w:rPr>
      </w:pPr>
      <w:r w:rsidRPr="00B47E1E">
        <w:rPr>
          <w:rFonts w:hint="eastAsia"/>
          <w:sz w:val="20"/>
        </w:rPr>
        <w:t>P</w:t>
      </w:r>
      <w:r w:rsidRPr="00B47E1E">
        <w:rPr>
          <w:sz w:val="20"/>
        </w:rPr>
        <w:t xml:space="preserve">roposal </w:t>
      </w:r>
      <w:r>
        <w:rPr>
          <w:sz w:val="20"/>
        </w:rPr>
        <w:t>1</w:t>
      </w:r>
      <w:r w:rsidRPr="00B47E1E">
        <w:rPr>
          <w:sz w:val="20"/>
        </w:rPr>
        <w:t xml:space="preserve">: For </w:t>
      </w:r>
      <w:r>
        <w:rPr>
          <w:sz w:val="20"/>
        </w:rPr>
        <w:t xml:space="preserve">PUSCH transmission with </w:t>
      </w:r>
      <w:r w:rsidRPr="00B47E1E">
        <w:rPr>
          <w:sz w:val="20"/>
        </w:rPr>
        <w:t xml:space="preserve">configured grant and DCI scrambled by CS-RNTI, </w:t>
      </w:r>
    </w:p>
    <w:p w14:paraId="042CDB68" w14:textId="77777777" w:rsidR="00B71CD1" w:rsidRPr="00B47E1E" w:rsidRDefault="00B71CD1" w:rsidP="00B71CD1">
      <w:pPr>
        <w:pStyle w:val="Proposal"/>
        <w:numPr>
          <w:ilvl w:val="0"/>
          <w:numId w:val="10"/>
        </w:numPr>
        <w:spacing w:before="0" w:after="0"/>
        <w:rPr>
          <w:sz w:val="20"/>
        </w:rPr>
      </w:pPr>
      <w:r w:rsidRPr="00B47E1E">
        <w:rPr>
          <w:sz w:val="20"/>
        </w:rPr>
        <w:t xml:space="preserve">DCI format 0_1 with CRC scrambled by CS-RNTI </w:t>
      </w:r>
      <w:r>
        <w:rPr>
          <w:sz w:val="20"/>
        </w:rPr>
        <w:t xml:space="preserve">for any purpose </w:t>
      </w:r>
      <w:r w:rsidRPr="00B47E1E">
        <w:rPr>
          <w:sz w:val="20"/>
        </w:rPr>
        <w:t>is based on RRC parameter in ConfiguredGrantConfig</w:t>
      </w:r>
    </w:p>
    <w:p w14:paraId="47E9CE97" w14:textId="77777777" w:rsidR="00B71CD1" w:rsidRDefault="00B71CD1" w:rsidP="00B71CD1">
      <w:pPr>
        <w:pStyle w:val="Proposal"/>
        <w:numPr>
          <w:ilvl w:val="1"/>
          <w:numId w:val="10"/>
        </w:numPr>
        <w:spacing w:before="0" w:after="0"/>
        <w:rPr>
          <w:sz w:val="20"/>
        </w:rPr>
      </w:pPr>
      <w:r w:rsidRPr="00B47E1E">
        <w:rPr>
          <w:sz w:val="20"/>
        </w:rPr>
        <w:t>DCI format 0_1 with CRC scrambled by CS-RNTI may have different DCI composition from DCI format 0_1 with CRC scrambled by C-RNTI</w:t>
      </w:r>
    </w:p>
    <w:p w14:paraId="6FA75E54" w14:textId="77777777" w:rsidR="00B71CD1" w:rsidRPr="00B47E1E" w:rsidRDefault="00B71CD1" w:rsidP="00B71CD1">
      <w:pPr>
        <w:pStyle w:val="Proposal"/>
        <w:numPr>
          <w:ilvl w:val="1"/>
          <w:numId w:val="10"/>
        </w:numPr>
        <w:spacing w:before="0" w:after="0"/>
        <w:rPr>
          <w:sz w:val="20"/>
        </w:rPr>
      </w:pPr>
      <w:r>
        <w:rPr>
          <w:sz w:val="20"/>
        </w:rPr>
        <w:t xml:space="preserve">The size of CS-RNTI using DCI format 0_1 is aligned with the size of C-RNTI for UL grant using DCI format 0_1. Necessary truncation of DCI fields in activation/release are assumed for the alignment. </w:t>
      </w:r>
    </w:p>
    <w:p w14:paraId="02DAB6CD" w14:textId="77777777" w:rsidR="00B71CD1" w:rsidRPr="00A8327A" w:rsidRDefault="00B71CD1" w:rsidP="00B71CD1">
      <w:pPr>
        <w:pStyle w:val="Proposal"/>
        <w:rPr>
          <w:lang w:val="en-US"/>
        </w:rPr>
      </w:pPr>
    </w:p>
    <w:p w14:paraId="262F3BE3" w14:textId="77777777" w:rsidR="00B71CD1" w:rsidRPr="00B47E1E" w:rsidRDefault="00B71CD1" w:rsidP="00B71CD1">
      <w:pPr>
        <w:pStyle w:val="Proposal"/>
        <w:rPr>
          <w:sz w:val="20"/>
        </w:rPr>
      </w:pPr>
      <w:r w:rsidRPr="00B47E1E">
        <w:rPr>
          <w:rFonts w:hint="eastAsia"/>
          <w:sz w:val="20"/>
        </w:rPr>
        <w:t>P</w:t>
      </w:r>
      <w:r w:rsidRPr="00B47E1E">
        <w:rPr>
          <w:sz w:val="20"/>
        </w:rPr>
        <w:t xml:space="preserve">roposal </w:t>
      </w:r>
      <w:r>
        <w:rPr>
          <w:sz w:val="20"/>
        </w:rPr>
        <w:t>2</w:t>
      </w:r>
      <w:r w:rsidRPr="00B47E1E">
        <w:rPr>
          <w:sz w:val="20"/>
        </w:rPr>
        <w:t>: Adopt following TPs to 38.214</w:t>
      </w:r>
    </w:p>
    <w:tbl>
      <w:tblPr>
        <w:tblStyle w:val="a7"/>
        <w:tblW w:w="0" w:type="auto"/>
        <w:tblLook w:val="04A0" w:firstRow="1" w:lastRow="0" w:firstColumn="1" w:lastColumn="0" w:noHBand="0" w:noVBand="1"/>
      </w:tblPr>
      <w:tblGrid>
        <w:gridCol w:w="9628"/>
      </w:tblGrid>
      <w:tr w:rsidR="00B71CD1" w14:paraId="60333340" w14:textId="77777777" w:rsidTr="0005782B">
        <w:tc>
          <w:tcPr>
            <w:tcW w:w="9628" w:type="dxa"/>
          </w:tcPr>
          <w:p w14:paraId="7D193566" w14:textId="77777777" w:rsidR="00B71CD1" w:rsidRPr="00DF00E3" w:rsidRDefault="00B71CD1" w:rsidP="0005782B">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.1.2.2 of 38.214 --------------------------------------</w:t>
            </w:r>
          </w:p>
          <w:p w14:paraId="4B228443" w14:textId="77777777" w:rsidR="00B71CD1" w:rsidRPr="00DF00E3" w:rsidRDefault="00B71CD1" w:rsidP="0005782B">
            <w:pPr>
              <w:ind w:left="0" w:firstLine="0"/>
              <w:rPr>
                <w:b/>
                <w:lang w:eastAsia="zh-CN"/>
              </w:rPr>
            </w:pPr>
            <w:r w:rsidRPr="00DF00E3">
              <w:rPr>
                <w:b/>
                <w:lang w:eastAsia="zh-CN"/>
              </w:rPr>
              <w:lastRenderedPageBreak/>
              <w:t xml:space="preserve">&lt; </w:t>
            </w:r>
            <w:r>
              <w:rPr>
                <w:b/>
                <w:lang w:eastAsia="zh-CN"/>
              </w:rPr>
              <w:t>Unchanged parts are omitted</w:t>
            </w:r>
            <w:r w:rsidRPr="00DF00E3">
              <w:rPr>
                <w:b/>
                <w:lang w:eastAsia="zh-CN"/>
              </w:rPr>
              <w:t xml:space="preserve"> &gt;</w:t>
            </w:r>
          </w:p>
          <w:p w14:paraId="0638E213" w14:textId="77777777" w:rsidR="00B71CD1" w:rsidRDefault="00B71CD1" w:rsidP="0005782B">
            <w:pPr>
              <w:pStyle w:val="Spectext"/>
            </w:pPr>
            <w:r>
              <w:t xml:space="preserve">If the scheduling DCI is configured to indicate the uplink resource allocation type as part of the </w:t>
            </w:r>
            <w:r>
              <w:rPr>
                <w:i/>
              </w:rPr>
              <w:t>Frequency domain resource</w:t>
            </w:r>
            <w:r>
              <w:t xml:space="preserve"> assignment field by setting a higher layer parameter r</w:t>
            </w:r>
            <w:r>
              <w:rPr>
                <w:i/>
              </w:rPr>
              <w:t>esourceAllocation</w:t>
            </w:r>
            <w:r>
              <w:t xml:space="preserve"> in </w:t>
            </w:r>
            <w:r>
              <w:rPr>
                <w:i/>
              </w:rPr>
              <w:t>pusch-Config</w:t>
            </w:r>
            <w:r w:rsidRPr="004D5EF2">
              <w:rPr>
                <w:i/>
                <w:color w:val="FF0000"/>
              </w:rPr>
              <w:t xml:space="preserve"> </w:t>
            </w:r>
            <w:r>
              <w:rPr>
                <w:color w:val="FF0000"/>
              </w:rPr>
              <w:t xml:space="preserve">for DCI scheduling PUSCH </w:t>
            </w:r>
            <w:r>
              <w:t xml:space="preserve">scheduled with a DCI </w:t>
            </w:r>
            <w:r w:rsidRPr="004D5EF2">
              <w:rPr>
                <w:color w:val="FF0000"/>
              </w:rPr>
              <w:t xml:space="preserve">or </w:t>
            </w:r>
            <w:r>
              <w:rPr>
                <w:color w:val="FF0000"/>
              </w:rPr>
              <w:t xml:space="preserve">in </w:t>
            </w:r>
            <w:r w:rsidRPr="004D5EF2">
              <w:rPr>
                <w:i/>
                <w:color w:val="FF0000"/>
              </w:rPr>
              <w:t>ConfiguredGrantConfig</w:t>
            </w:r>
            <w:r>
              <w:rPr>
                <w:i/>
                <w:color w:val="FF0000"/>
              </w:rPr>
              <w:t xml:space="preserve"> </w:t>
            </w:r>
            <w:r>
              <w:rPr>
                <w:color w:val="FF0000"/>
              </w:rPr>
              <w:t>for DCI triggering PUSCH transmission with configured grant</w:t>
            </w:r>
            <w:r w:rsidRPr="004D5EF2">
              <w:rPr>
                <w:color w:val="FF0000"/>
              </w:rPr>
              <w:t xml:space="preserve"> </w:t>
            </w:r>
            <w:r>
              <w:t xml:space="preserve">to 'dynamicswitch', the UE shall use uplink resource allocation type 0 or type 1 as defined by this DCI field. Otherwise the UE shall use the uplink frequency resource allocation type as defined by the higher layer parameter </w:t>
            </w:r>
            <w:r>
              <w:rPr>
                <w:i/>
              </w:rPr>
              <w:t>resourceAllocation</w:t>
            </w:r>
            <w:r>
              <w:t>.</w:t>
            </w:r>
          </w:p>
          <w:p w14:paraId="4F459D50" w14:textId="77777777" w:rsidR="00B71CD1" w:rsidRDefault="00B71CD1" w:rsidP="0005782B">
            <w:pPr>
              <w:pStyle w:val="Spectext"/>
              <w:rPr>
                <w:rFonts w:eastAsiaTheme="minorEastAsia"/>
              </w:rPr>
            </w:pPr>
            <w:r>
              <w:t xml:space="preserve">The UE </w:t>
            </w:r>
            <w:r w:rsidRPr="008211EB">
              <w:t>shall assume that when the scheduling PDCCH is received with DCI format 0</w:t>
            </w:r>
            <w:r w:rsidRPr="0046435E">
              <w:t>_0</w:t>
            </w:r>
            <w:r w:rsidRPr="008211EB">
              <w:t>, then uplink resource allocation type 1 is used.</w:t>
            </w:r>
            <w:r>
              <w:t xml:space="preserve"> </w:t>
            </w:r>
          </w:p>
          <w:p w14:paraId="3CB0D88F" w14:textId="77777777" w:rsidR="00B71CD1" w:rsidRPr="00DF00E3" w:rsidRDefault="00B71CD1" w:rsidP="0005782B">
            <w:pPr>
              <w:pStyle w:val="Spectext"/>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6770BF43" w14:textId="77777777" w:rsidR="00B71CD1" w:rsidRDefault="00B71CD1" w:rsidP="0005782B">
            <w:pPr>
              <w:pStyle w:val="Spectext"/>
            </w:pPr>
            <w:r w:rsidRPr="00DF00E3">
              <w:rPr>
                <w:rFonts w:eastAsia="SimSun"/>
                <w:b/>
              </w:rPr>
              <w:t xml:space="preserve">------------------------------------- End Text Proposal Section </w:t>
            </w:r>
            <w:r>
              <w:rPr>
                <w:b/>
              </w:rPr>
              <w:t>6</w:t>
            </w:r>
            <w:r w:rsidRPr="00DF00E3">
              <w:rPr>
                <w:b/>
              </w:rPr>
              <w:t>.1.2.2</w:t>
            </w:r>
            <w:r w:rsidRPr="00DF00E3">
              <w:rPr>
                <w:rFonts w:eastAsia="SimSun"/>
                <w:b/>
              </w:rPr>
              <w:t xml:space="preserve"> of 38.214 --------------------------------------</w:t>
            </w:r>
          </w:p>
          <w:p w14:paraId="6B665AF5" w14:textId="77777777" w:rsidR="00B71CD1" w:rsidRPr="00DF00E3" w:rsidRDefault="00B71CD1" w:rsidP="0005782B">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.1.2.2</w:t>
            </w:r>
            <w:r>
              <w:rPr>
                <w:rFonts w:eastAsia="SimSun"/>
                <w:b/>
              </w:rPr>
              <w:t>.1</w:t>
            </w:r>
            <w:r w:rsidRPr="00DF00E3">
              <w:rPr>
                <w:rFonts w:eastAsia="SimSun"/>
                <w:b/>
              </w:rPr>
              <w:t xml:space="preserve"> of 38.214 --------------------------------------</w:t>
            </w:r>
          </w:p>
          <w:p w14:paraId="50BC5F3D" w14:textId="77777777" w:rsidR="00B71CD1" w:rsidRPr="00DF00E3" w:rsidRDefault="00B71CD1" w:rsidP="0005782B">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659E9946" w14:textId="77777777" w:rsidR="00B71CD1" w:rsidRDefault="00B71CD1" w:rsidP="0005782B">
            <w:pPr>
              <w:pStyle w:val="Spectext"/>
            </w:pPr>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t xml:space="preserve">resource blocks defined by higher layer parameter </w:t>
            </w:r>
            <w:r>
              <w:rPr>
                <w:i/>
              </w:rPr>
              <w:t>rbg-Size</w:t>
            </w:r>
            <w:r>
              <w:t xml:space="preserve"> configured in </w:t>
            </w:r>
            <w:r>
              <w:rPr>
                <w:i/>
              </w:rPr>
              <w:t xml:space="preserve">pusch-Config </w:t>
            </w:r>
            <w:r>
              <w:rPr>
                <w:color w:val="FF0000"/>
              </w:rPr>
              <w:t xml:space="preserve">for DCI scheduling PUSCH </w:t>
            </w:r>
            <w:r>
              <w:t xml:space="preserve">scheduled with a DCI </w:t>
            </w:r>
            <w:r w:rsidRPr="004D5EF2">
              <w:rPr>
                <w:color w:val="FF0000"/>
              </w:rPr>
              <w:t xml:space="preserve">or </w:t>
            </w:r>
            <w:r>
              <w:rPr>
                <w:color w:val="FF0000"/>
              </w:rPr>
              <w:t xml:space="preserve">in </w:t>
            </w:r>
            <w:r w:rsidRPr="004D5EF2">
              <w:rPr>
                <w:i/>
                <w:color w:val="FF0000"/>
              </w:rPr>
              <w:t>ConfiguredGrantConfig</w:t>
            </w:r>
            <w:r>
              <w:rPr>
                <w:i/>
                <w:color w:val="FF0000"/>
              </w:rPr>
              <w:t xml:space="preserve"> </w:t>
            </w:r>
            <w:r>
              <w:rPr>
                <w:color w:val="FF0000"/>
              </w:rPr>
              <w:t>for DCI triggering PUSCH transmission with configured grant</w:t>
            </w:r>
            <w:r>
              <w:t xml:space="preserve"> and the size of the bandwidth part as defined in Table 6.1.2.2.1-1.</w:t>
            </w:r>
          </w:p>
          <w:p w14:paraId="106B04C6" w14:textId="77777777" w:rsidR="00B71CD1" w:rsidRPr="00DF00E3" w:rsidRDefault="00B71CD1" w:rsidP="0005782B">
            <w:pPr>
              <w:spacing w:after="120"/>
              <w:ind w:left="0" w:firstLine="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74A2DA72" w14:textId="77777777" w:rsidR="00B71CD1" w:rsidRDefault="00B71CD1" w:rsidP="0005782B">
            <w:pPr>
              <w:pStyle w:val="Spectext"/>
              <w:rPr>
                <w:rFonts w:eastAsiaTheme="minorEastAsia"/>
                <w:lang w:val="en-GB" w:eastAsia="ko-KR"/>
              </w:rPr>
            </w:pPr>
            <w:r w:rsidRPr="00DF00E3">
              <w:rPr>
                <w:rFonts w:eastAsia="SimSun"/>
                <w:b/>
              </w:rPr>
              <w:t xml:space="preserve">------------------------------------- End Text Proposal Section </w:t>
            </w:r>
            <w:r>
              <w:rPr>
                <w:b/>
              </w:rPr>
              <w:t>6</w:t>
            </w:r>
            <w:r w:rsidRPr="00DF00E3">
              <w:rPr>
                <w:b/>
              </w:rPr>
              <w:t>.1.2.2</w:t>
            </w:r>
            <w:r>
              <w:rPr>
                <w:b/>
              </w:rPr>
              <w:t>.1</w:t>
            </w:r>
            <w:r w:rsidRPr="00DF00E3">
              <w:rPr>
                <w:rFonts w:eastAsia="SimSun"/>
                <w:b/>
              </w:rPr>
              <w:t xml:space="preserve"> of 38.214 --------------------------------------</w:t>
            </w:r>
          </w:p>
          <w:p w14:paraId="26A3424C" w14:textId="77777777" w:rsidR="00B71CD1" w:rsidRPr="001A33C2" w:rsidRDefault="00B71CD1" w:rsidP="0005782B">
            <w:pPr>
              <w:pStyle w:val="Spectext"/>
              <w:rPr>
                <w:rFonts w:eastAsiaTheme="minorEastAsia"/>
                <w:lang w:val="en-GB" w:eastAsia="ko-KR"/>
              </w:rPr>
            </w:pPr>
          </w:p>
        </w:tc>
      </w:tr>
    </w:tbl>
    <w:p w14:paraId="336755FB" w14:textId="77777777" w:rsidR="00B71CD1" w:rsidRPr="00B47E1E" w:rsidRDefault="00B71CD1" w:rsidP="00B71CD1">
      <w:pPr>
        <w:pStyle w:val="Proposal"/>
        <w:rPr>
          <w:sz w:val="20"/>
        </w:rPr>
      </w:pPr>
      <w:r w:rsidRPr="00B47E1E">
        <w:rPr>
          <w:rFonts w:hint="eastAsia"/>
          <w:sz w:val="20"/>
        </w:rPr>
        <w:lastRenderedPageBreak/>
        <w:t>P</w:t>
      </w:r>
      <w:r w:rsidRPr="00B47E1E">
        <w:rPr>
          <w:sz w:val="20"/>
        </w:rPr>
        <w:t xml:space="preserve">roposal </w:t>
      </w:r>
      <w:r>
        <w:rPr>
          <w:sz w:val="20"/>
        </w:rPr>
        <w:t>3</w:t>
      </w:r>
      <w:r w:rsidRPr="00B47E1E">
        <w:rPr>
          <w:sz w:val="20"/>
        </w:rPr>
        <w:t>: Adopt following TPs to 38.214</w:t>
      </w:r>
    </w:p>
    <w:tbl>
      <w:tblPr>
        <w:tblStyle w:val="a7"/>
        <w:tblW w:w="0" w:type="auto"/>
        <w:tblLook w:val="04A0" w:firstRow="1" w:lastRow="0" w:firstColumn="1" w:lastColumn="0" w:noHBand="0" w:noVBand="1"/>
      </w:tblPr>
      <w:tblGrid>
        <w:gridCol w:w="9628"/>
      </w:tblGrid>
      <w:tr w:rsidR="00B71CD1" w14:paraId="3740F8AE" w14:textId="77777777" w:rsidTr="0005782B">
        <w:tc>
          <w:tcPr>
            <w:tcW w:w="9628" w:type="dxa"/>
          </w:tcPr>
          <w:p w14:paraId="1E5A5DDF" w14:textId="77777777" w:rsidR="00B71CD1" w:rsidRPr="00DF00E3" w:rsidRDefault="00B71CD1" w:rsidP="0005782B">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p w14:paraId="0BCFE5C5" w14:textId="77777777" w:rsidR="00B71CD1" w:rsidRDefault="00B71CD1" w:rsidP="0005782B">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41AE5B0F" w14:textId="77777777" w:rsidR="00B71CD1" w:rsidRDefault="00B71CD1" w:rsidP="0005782B">
            <w:pPr>
              <w:pStyle w:val="Spectext"/>
            </w:pPr>
            <w:r>
              <w:t xml:space="preserve">For PUSCH transmission scheduled with a DCI </w:t>
            </w:r>
            <w:r w:rsidRPr="00EF31AF">
              <w:rPr>
                <w:color w:val="FF0000"/>
              </w:rPr>
              <w:t>with CRC scrambled by C-RNTI, new-RNTI, TC-RNTI or SP-CSI-RNTI</w:t>
            </w:r>
            <w:r>
              <w:t>:</w:t>
            </w:r>
          </w:p>
          <w:p w14:paraId="58E81388" w14:textId="77777777" w:rsidR="00B71CD1" w:rsidRDefault="00B71CD1" w:rsidP="0005782B">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5A423460" w14:textId="77777777" w:rsidR="00B71CD1" w:rsidRDefault="00B71CD1" w:rsidP="0005782B">
            <w:pPr>
              <w:pStyle w:val="B1"/>
            </w:pPr>
            <w:r>
              <w:t>-</w:t>
            </w:r>
            <w:r>
              <w:tab/>
              <w:t xml:space="preserve">If the DCI with the scheduling grant was not received with DCI format </w:t>
            </w:r>
            <w:r>
              <w:rPr>
                <w:rFonts w:ascii="Segoe UI" w:hAnsi="Segoe UI" w:cs="Segoe UI"/>
              </w:rPr>
              <w:t>0_0</w:t>
            </w:r>
            <w:r>
              <w:t xml:space="preserve"> </w:t>
            </w:r>
          </w:p>
          <w:p w14:paraId="38E03D43" w14:textId="77777777" w:rsidR="00B71CD1" w:rsidRDefault="00B71CD1" w:rsidP="0005782B">
            <w:pPr>
              <w:pStyle w:val="B2"/>
            </w:pPr>
            <w:r>
              <w:lastRenderedPageBreak/>
              <w:t>-</w:t>
            </w:r>
            <w:r>
              <w:tab/>
              <w:t xml:space="preserve">If the UE is configured with the higher layer parameter </w:t>
            </w:r>
            <w:r w:rsidRPr="00FE1DBC">
              <w:rPr>
                <w:strike/>
                <w:color w:val="FF0000"/>
              </w:rPr>
              <w:t>[</w:t>
            </w:r>
            <w:r>
              <w:rPr>
                <w:i/>
                <w:iCs/>
              </w:rPr>
              <w:t>transform</w:t>
            </w:r>
            <w:r w:rsidRPr="00FE1DBC">
              <w:rPr>
                <w:i/>
                <w:iCs/>
                <w:color w:val="FF0000"/>
              </w:rPr>
              <w:t>Precoder</w:t>
            </w:r>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w:t>
            </w:r>
            <w:r w:rsidRPr="001316DB">
              <w:rPr>
                <w:strike/>
                <w:color w:val="FF0000"/>
              </w:rPr>
              <w:t xml:space="preserve">either </w:t>
            </w:r>
            <w:r>
              <w:t xml:space="preserve">enabled </w:t>
            </w:r>
            <w:r w:rsidRPr="001316DB">
              <w:rPr>
                <w:strike/>
                <w:color w:val="FF0000"/>
              </w:rPr>
              <w:t>or disabled according to this parameter</w:t>
            </w:r>
            <w:r>
              <w:t>.</w:t>
            </w:r>
          </w:p>
          <w:p w14:paraId="0D9B0CE2" w14:textId="77777777" w:rsidR="00B71CD1" w:rsidRDefault="00B71CD1" w:rsidP="0005782B">
            <w:pPr>
              <w:pStyle w:val="B2"/>
            </w:pPr>
            <w:r>
              <w:t>-</w:t>
            </w:r>
            <w:r>
              <w:tab/>
              <w:t xml:space="preserve">If the UE is not configured with the higher layer parameter </w:t>
            </w:r>
            <w:r w:rsidRPr="00FE1DBC">
              <w:rPr>
                <w:strike/>
                <w:color w:val="FF0000"/>
              </w:rPr>
              <w:t>[</w:t>
            </w:r>
            <w:r>
              <w:rPr>
                <w:i/>
                <w:iCs/>
              </w:rPr>
              <w:t>transform</w:t>
            </w:r>
            <w:r w:rsidRPr="00FE1DBC">
              <w:rPr>
                <w:i/>
                <w:iCs/>
                <w:color w:val="FF0000"/>
              </w:rPr>
              <w:t>Precoder</w:t>
            </w:r>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1049EFE7" w14:textId="77777777" w:rsidR="00B71CD1" w:rsidRDefault="00B71CD1" w:rsidP="0005782B">
            <w:pPr>
              <w:pStyle w:val="Spectext"/>
            </w:pPr>
            <w:r>
              <w:t xml:space="preserve">For PUSCH transmission </w:t>
            </w:r>
            <w:r w:rsidRPr="00BA3AC5">
              <w:rPr>
                <w:strike/>
                <w:color w:val="FF0000"/>
              </w:rPr>
              <w:t>without grant</w:t>
            </w:r>
            <w:r w:rsidRPr="00BA3AC5">
              <w:rPr>
                <w:color w:val="FF0000"/>
              </w:rPr>
              <w:t xml:space="preserve"> </w:t>
            </w:r>
            <w:r>
              <w:rPr>
                <w:color w:val="FF0000"/>
              </w:rPr>
              <w:t xml:space="preserve">scheduled with a DCI with CRC scrambled with CS-RNTI or </w:t>
            </w:r>
            <w:r w:rsidRPr="00BA3AC5">
              <w:rPr>
                <w:color w:val="FF0000"/>
              </w:rPr>
              <w:t>with configured grant using CS-RNTI</w:t>
            </w:r>
            <w:r>
              <w:rPr>
                <w:color w:val="FF0000"/>
              </w:rPr>
              <w:t>:</w:t>
            </w:r>
            <w:r>
              <w:t xml:space="preserve"> </w:t>
            </w:r>
          </w:p>
          <w:p w14:paraId="7F85346D" w14:textId="77777777" w:rsidR="00B71CD1" w:rsidRPr="0005782B" w:rsidRDefault="00B71CD1" w:rsidP="0005782B">
            <w:pPr>
              <w:pStyle w:val="B1"/>
              <w:rPr>
                <w:color w:val="FF0000"/>
              </w:rPr>
            </w:pPr>
            <w:r w:rsidRPr="0005782B">
              <w:rPr>
                <w:color w:val="FF0000"/>
              </w:rPr>
              <w:t>-</w:t>
            </w:r>
            <w:r w:rsidRPr="0005782B">
              <w:rPr>
                <w:color w:val="FF0000"/>
              </w:rPr>
              <w:tab/>
              <w:t xml:space="preserve">If the PUSCH transmission was scheduled with DCI format </w:t>
            </w:r>
            <w:r w:rsidRPr="0005782B">
              <w:rPr>
                <w:rFonts w:ascii="Segoe UI" w:hAnsi="Segoe UI" w:cs="Segoe UI"/>
                <w:color w:val="FF0000"/>
              </w:rPr>
              <w:t>0_0</w:t>
            </w:r>
            <w:r w:rsidRPr="0005782B">
              <w:rPr>
                <w:color w:val="FF0000"/>
              </w:rPr>
              <w:t xml:space="preserve">, the UE shall, for this PUSCH transmission, consider the transform precoding either enabled or disabled according to the higher layer configured parameter </w:t>
            </w:r>
            <w:r w:rsidRPr="0005782B">
              <w:rPr>
                <w:i/>
                <w:iCs/>
                <w:color w:val="FF0000"/>
              </w:rPr>
              <w:t>msg3-transformPrecoding</w:t>
            </w:r>
            <w:r w:rsidRPr="0005782B">
              <w:rPr>
                <w:color w:val="FF0000"/>
                <w:sz w:val="16"/>
                <w:szCs w:val="16"/>
              </w:rPr>
              <w:t>.</w:t>
            </w:r>
            <w:r w:rsidRPr="0005782B">
              <w:rPr>
                <w:color w:val="FF0000"/>
              </w:rPr>
              <w:t xml:space="preserve"> </w:t>
            </w:r>
          </w:p>
          <w:p w14:paraId="34392CB0" w14:textId="77777777" w:rsidR="00B71CD1" w:rsidRPr="00D47C63" w:rsidRDefault="00B71CD1" w:rsidP="0005782B">
            <w:pPr>
              <w:pStyle w:val="B1"/>
              <w:rPr>
                <w:color w:val="FF0000"/>
              </w:rPr>
            </w:pPr>
            <w:r w:rsidRPr="0005782B">
              <w:rPr>
                <w:color w:val="FF0000"/>
              </w:rPr>
              <w:t>-</w:t>
            </w:r>
            <w:r w:rsidRPr="0005782B">
              <w:rPr>
                <w:color w:val="FF0000"/>
              </w:rPr>
              <w:tab/>
              <w:t xml:space="preserve">If the PUSCH transmission was not scheduled with DCI format </w:t>
            </w:r>
            <w:r w:rsidRPr="0005782B">
              <w:rPr>
                <w:rFonts w:ascii="Segoe UI" w:hAnsi="Segoe UI" w:cs="Segoe UI"/>
                <w:color w:val="FF0000"/>
              </w:rPr>
              <w:t>0_0</w:t>
            </w:r>
            <w:r w:rsidRPr="0005782B">
              <w:rPr>
                <w:color w:val="FF0000"/>
              </w:rPr>
              <w:t xml:space="preserve"> </w:t>
            </w:r>
          </w:p>
          <w:p w14:paraId="107435C8" w14:textId="77777777" w:rsidR="00B71CD1" w:rsidRDefault="00B71CD1" w:rsidP="0005782B">
            <w:pPr>
              <w:pStyle w:val="B1"/>
              <w:ind w:leftChars="242" w:left="768"/>
            </w:pPr>
            <w:r>
              <w:t>-</w:t>
            </w:r>
            <w:r>
              <w:tab/>
              <w:t xml:space="preserve">If the UE is configured with the higher layer parameter </w:t>
            </w:r>
            <w:r w:rsidRPr="00FE1DBC">
              <w:rPr>
                <w:strike/>
                <w:color w:val="FF0000"/>
              </w:rPr>
              <w:t>[</w:t>
            </w:r>
            <w:r>
              <w:rPr>
                <w:i/>
                <w:iCs/>
              </w:rPr>
              <w:t>transform</w:t>
            </w:r>
            <w:r w:rsidRPr="00FE1DBC">
              <w:rPr>
                <w:i/>
                <w:iCs/>
                <w:color w:val="FF0000"/>
              </w:rPr>
              <w:t>Precoder</w:t>
            </w:r>
            <w:r w:rsidRPr="00FE1DBC">
              <w:rPr>
                <w:i/>
                <w:iCs/>
                <w:strike/>
                <w:color w:val="FF0000"/>
              </w:rPr>
              <w:t>-precoding-scheduled</w:t>
            </w:r>
            <w:r w:rsidRPr="00FE1DBC">
              <w:rPr>
                <w:strike/>
                <w:color w:val="FF0000"/>
              </w:rPr>
              <w:t>]</w:t>
            </w:r>
            <w:r>
              <w:rPr>
                <w:color w:val="FF0000"/>
              </w:rPr>
              <w:t xml:space="preserve"> in </w:t>
            </w:r>
            <w:r>
              <w:rPr>
                <w:i/>
                <w:color w:val="FF0000"/>
              </w:rPr>
              <w:t>ConfiguredGrant</w:t>
            </w:r>
            <w:r w:rsidRPr="00FE1DBC">
              <w:rPr>
                <w:i/>
                <w:color w:val="FF0000"/>
              </w:rPr>
              <w:t>Config</w:t>
            </w:r>
            <w:r>
              <w:t xml:space="preserve">, the UE shall, for this PUSCH transmission, consider the transform precoding </w:t>
            </w:r>
            <w:r w:rsidRPr="00EC6326">
              <w:rPr>
                <w:strike/>
                <w:color w:val="FF0000"/>
              </w:rPr>
              <w:t xml:space="preserve">either </w:t>
            </w:r>
            <w:r>
              <w:t xml:space="preserve">enabled </w:t>
            </w:r>
            <w:r w:rsidRPr="00EC6326">
              <w:rPr>
                <w:strike/>
                <w:color w:val="FF0000"/>
              </w:rPr>
              <w:t>or disabled according to this parameter</w:t>
            </w:r>
            <w:r>
              <w:t>.</w:t>
            </w:r>
          </w:p>
          <w:p w14:paraId="553FE4F7" w14:textId="77777777" w:rsidR="00B71CD1" w:rsidRDefault="00B71CD1" w:rsidP="0005782B">
            <w:pPr>
              <w:pStyle w:val="B1"/>
              <w:ind w:leftChars="242" w:left="768"/>
            </w:pPr>
            <w:r>
              <w:t>-</w:t>
            </w:r>
            <w:r>
              <w:tab/>
            </w:r>
            <w:r w:rsidRPr="005139BE">
              <w:t>If the UE is not configured with the higher layer parameter [transformPrecoder-precoding-scheduled] in ConfiguredGrantConfig, the UE shall, for this PUSCH transmission, consider the transform precoding either enabled or disabled according to the higher layer configured parameter msg3-transformPrecoding.</w:t>
            </w:r>
          </w:p>
          <w:p w14:paraId="0F3FB120" w14:textId="77777777" w:rsidR="00B71CD1" w:rsidRPr="005139BE" w:rsidRDefault="00B71CD1" w:rsidP="0005782B">
            <w:pPr>
              <w:pStyle w:val="B1"/>
              <w:ind w:leftChars="242" w:left="768"/>
            </w:pPr>
          </w:p>
          <w:p w14:paraId="197AC07D" w14:textId="77777777" w:rsidR="00B71CD1" w:rsidRPr="005139BE" w:rsidRDefault="00B71CD1" w:rsidP="0005782B">
            <w:pPr>
              <w:pStyle w:val="B1"/>
              <w:ind w:leftChars="242" w:left="768"/>
            </w:pPr>
          </w:p>
          <w:p w14:paraId="1537472A" w14:textId="77777777" w:rsidR="00B71CD1" w:rsidRDefault="00B71CD1" w:rsidP="0005782B">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04B1E23D" w14:textId="77777777" w:rsidR="00B71CD1" w:rsidRPr="00783946" w:rsidRDefault="00B71CD1" w:rsidP="0005782B">
            <w:pPr>
              <w:pStyle w:val="Spectext"/>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tc>
      </w:tr>
    </w:tbl>
    <w:p w14:paraId="438EA481" w14:textId="77777777" w:rsidR="00B71CD1" w:rsidRPr="00B47E1E" w:rsidRDefault="00B71CD1" w:rsidP="00B71CD1">
      <w:pPr>
        <w:pStyle w:val="Proposal"/>
        <w:rPr>
          <w:sz w:val="20"/>
        </w:rPr>
      </w:pPr>
      <w:r w:rsidRPr="00B47E1E">
        <w:rPr>
          <w:rFonts w:hint="eastAsia"/>
          <w:sz w:val="20"/>
        </w:rPr>
        <w:lastRenderedPageBreak/>
        <w:t>P</w:t>
      </w:r>
      <w:r w:rsidRPr="00B47E1E">
        <w:rPr>
          <w:sz w:val="20"/>
        </w:rPr>
        <w:t>roposal</w:t>
      </w:r>
      <w:r>
        <w:rPr>
          <w:sz w:val="20"/>
        </w:rPr>
        <w:t xml:space="preserve"> 4</w:t>
      </w:r>
      <w:r w:rsidRPr="00B47E1E">
        <w:rPr>
          <w:sz w:val="20"/>
        </w:rPr>
        <w:t>: Adopt following TPs to 38.212 section 7.3.1.1.2</w:t>
      </w:r>
    </w:p>
    <w:tbl>
      <w:tblPr>
        <w:tblStyle w:val="a7"/>
        <w:tblW w:w="0" w:type="auto"/>
        <w:tblLook w:val="04A0" w:firstRow="1" w:lastRow="0" w:firstColumn="1" w:lastColumn="0" w:noHBand="0" w:noVBand="1"/>
      </w:tblPr>
      <w:tblGrid>
        <w:gridCol w:w="9628"/>
      </w:tblGrid>
      <w:tr w:rsidR="00B71CD1" w14:paraId="275E0EFE" w14:textId="77777777" w:rsidTr="0005782B">
        <w:tc>
          <w:tcPr>
            <w:tcW w:w="9628" w:type="dxa"/>
          </w:tcPr>
          <w:p w14:paraId="5249B42A" w14:textId="77777777" w:rsidR="00B71CD1" w:rsidRPr="00DF00E3" w:rsidRDefault="00B71CD1" w:rsidP="0005782B">
            <w:pPr>
              <w:ind w:left="0" w:firstLine="0"/>
              <w:rPr>
                <w:rFonts w:eastAsia="SimSun"/>
                <w:b/>
              </w:rPr>
            </w:pPr>
            <w:r w:rsidRPr="00DF00E3">
              <w:rPr>
                <w:rFonts w:eastAsia="SimSun"/>
                <w:b/>
              </w:rPr>
              <w:t xml:space="preserve">------------------------------------- Begin Text Proposal Section </w:t>
            </w:r>
            <w:r>
              <w:rPr>
                <w:rFonts w:eastAsia="SimSun"/>
                <w:b/>
              </w:rPr>
              <w:t>7.3.1.1.2 of 38.212</w:t>
            </w:r>
            <w:r w:rsidRPr="00DF00E3">
              <w:rPr>
                <w:rFonts w:eastAsia="SimSun"/>
                <w:b/>
              </w:rPr>
              <w:t xml:space="preserve"> --------------------------------------</w:t>
            </w:r>
          </w:p>
          <w:p w14:paraId="70919E26" w14:textId="77777777" w:rsidR="00B71CD1" w:rsidRDefault="00B71CD1" w:rsidP="0005782B">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1D6D116A" w14:textId="77777777" w:rsidR="00B71CD1" w:rsidRDefault="00B71CD1" w:rsidP="0005782B">
            <w:pPr>
              <w:pStyle w:val="Spectext"/>
              <w:rPr>
                <w:rFonts w:eastAsia="SimSun"/>
              </w:rPr>
            </w:pPr>
            <w:r>
              <w:t>DCI format 0</w:t>
            </w:r>
            <w:r>
              <w:rPr>
                <w:lang w:eastAsia="zh-CN"/>
              </w:rPr>
              <w:t>_1</w:t>
            </w:r>
            <w:r>
              <w:t xml:space="preserve"> is used for the scheduling of PUSCH in one cell. </w:t>
            </w:r>
          </w:p>
          <w:p w14:paraId="7C41E1DA" w14:textId="77777777" w:rsidR="00B71CD1" w:rsidRDefault="00B71CD1" w:rsidP="0005782B">
            <w:pPr>
              <w:pStyle w:val="Default"/>
              <w:rPr>
                <w:color w:val="FF0000"/>
                <w:sz w:val="20"/>
                <w:szCs w:val="20"/>
              </w:rPr>
            </w:pPr>
            <w:r w:rsidRPr="00E71346">
              <w:rPr>
                <w:color w:val="FF0000"/>
                <w:sz w:val="20"/>
                <w:szCs w:val="20"/>
              </w:rPr>
              <w:t xml:space="preserve">If the UE is configured with a </w:t>
            </w:r>
            <w:r>
              <w:rPr>
                <w:color w:val="FF0000"/>
                <w:sz w:val="20"/>
                <w:szCs w:val="20"/>
              </w:rPr>
              <w:t>CS-RNTI</w:t>
            </w:r>
            <w:r w:rsidRPr="00E71346">
              <w:rPr>
                <w:color w:val="FF0000"/>
                <w:sz w:val="20"/>
                <w:szCs w:val="20"/>
              </w:rPr>
              <w:t xml:space="preserve">, the UE shall apply the </w:t>
            </w:r>
            <w:r>
              <w:rPr>
                <w:color w:val="FF0000"/>
                <w:sz w:val="20"/>
                <w:szCs w:val="20"/>
              </w:rPr>
              <w:t>DCI contents</w:t>
            </w:r>
            <w:r w:rsidRPr="00E71346">
              <w:rPr>
                <w:color w:val="FF0000"/>
                <w:sz w:val="20"/>
                <w:szCs w:val="20"/>
              </w:rPr>
              <w:t xml:space="preserve"> described in this clause for both </w:t>
            </w:r>
            <w:r>
              <w:rPr>
                <w:color w:val="FF0000"/>
                <w:sz w:val="20"/>
                <w:szCs w:val="20"/>
              </w:rPr>
              <w:t xml:space="preserve">CS-RNTI </w:t>
            </w:r>
            <w:r w:rsidRPr="00E71346">
              <w:rPr>
                <w:color w:val="FF0000"/>
                <w:sz w:val="20"/>
                <w:szCs w:val="20"/>
              </w:rPr>
              <w:t xml:space="preserve">and </w:t>
            </w:r>
            <w:r>
              <w:rPr>
                <w:color w:val="FF0000"/>
                <w:sz w:val="20"/>
                <w:szCs w:val="20"/>
              </w:rPr>
              <w:t>other RNTIs.</w:t>
            </w:r>
          </w:p>
          <w:p w14:paraId="068259F1" w14:textId="77777777" w:rsidR="00B71CD1" w:rsidRPr="00E71346" w:rsidRDefault="00B71CD1" w:rsidP="0005782B">
            <w:pPr>
              <w:pStyle w:val="Default"/>
              <w:rPr>
                <w:color w:val="FF0000"/>
                <w:sz w:val="20"/>
                <w:szCs w:val="20"/>
              </w:rPr>
            </w:pPr>
            <w:r>
              <w:rPr>
                <w:color w:val="FF0000"/>
                <w:sz w:val="20"/>
                <w:szCs w:val="20"/>
              </w:rPr>
              <w:t>For DCI with CRC scrambled by CS-RNTI</w:t>
            </w:r>
            <w:r w:rsidRPr="00E71346">
              <w:rPr>
                <w:color w:val="FF0000"/>
                <w:sz w:val="20"/>
                <w:szCs w:val="20"/>
              </w:rPr>
              <w:t>, the terms '</w:t>
            </w:r>
            <w:r>
              <w:rPr>
                <w:color w:val="FF0000"/>
                <w:sz w:val="20"/>
                <w:szCs w:val="20"/>
              </w:rPr>
              <w:t>resource allocation type</w:t>
            </w:r>
            <w:r w:rsidRPr="00E71346">
              <w:rPr>
                <w:color w:val="FF0000"/>
                <w:sz w:val="20"/>
                <w:szCs w:val="20"/>
              </w:rPr>
              <w:t>', '</w:t>
            </w:r>
            <w:r w:rsidRPr="0019374C">
              <w:rPr>
                <w:i/>
                <w:color w:val="FF0000"/>
                <w:sz w:val="20"/>
                <w:szCs w:val="20"/>
              </w:rPr>
              <w:t>frequencyHopping</w:t>
            </w:r>
            <w:r w:rsidRPr="00E71346">
              <w:rPr>
                <w:color w:val="FF0000"/>
                <w:sz w:val="20"/>
                <w:szCs w:val="20"/>
              </w:rPr>
              <w:t>' , '</w:t>
            </w:r>
            <w:r w:rsidRPr="00FF0B30">
              <w:rPr>
                <w:i/>
                <w:color w:val="FF0000"/>
                <w:sz w:val="20"/>
                <w:szCs w:val="20"/>
              </w:rPr>
              <w:t>transformPrecoder</w:t>
            </w:r>
            <w:r w:rsidRPr="00E71346">
              <w:rPr>
                <w:color w:val="FF0000"/>
                <w:sz w:val="20"/>
                <w:szCs w:val="20"/>
              </w:rPr>
              <w:t>', '</w:t>
            </w:r>
            <w:r w:rsidRPr="00FF0B30">
              <w:rPr>
                <w:i/>
                <w:color w:val="FF0000"/>
                <w:sz w:val="20"/>
                <w:szCs w:val="20"/>
              </w:rPr>
              <w:t>dmrs-Type</w:t>
            </w:r>
            <w:r w:rsidRPr="00E71346">
              <w:rPr>
                <w:color w:val="FF0000"/>
                <w:sz w:val="20"/>
                <w:szCs w:val="20"/>
              </w:rPr>
              <w:t>'</w:t>
            </w:r>
            <w:r>
              <w:rPr>
                <w:color w:val="FF0000"/>
                <w:sz w:val="20"/>
                <w:szCs w:val="20"/>
              </w:rPr>
              <w:t>, '</w:t>
            </w:r>
            <w:r w:rsidRPr="00FF0B30">
              <w:rPr>
                <w:i/>
                <w:color w:val="FF0000"/>
                <w:sz w:val="20"/>
                <w:szCs w:val="20"/>
              </w:rPr>
              <w:t>maxLength</w:t>
            </w:r>
            <w:r>
              <w:rPr>
                <w:color w:val="FF0000"/>
                <w:sz w:val="20"/>
                <w:szCs w:val="20"/>
              </w:rPr>
              <w:t>', '</w:t>
            </w:r>
            <w:r w:rsidRPr="00FF0B30">
              <w:rPr>
                <w:i/>
                <w:color w:val="FF0000"/>
                <w:sz w:val="20"/>
                <w:szCs w:val="20"/>
              </w:rPr>
              <w:t>PTRS-UplinkConfig</w:t>
            </w:r>
            <w:r>
              <w:rPr>
                <w:color w:val="FF0000"/>
                <w:sz w:val="20"/>
                <w:szCs w:val="20"/>
              </w:rPr>
              <w:t>', '</w:t>
            </w:r>
            <w:r w:rsidRPr="00FF0B30">
              <w:rPr>
                <w:i/>
                <w:color w:val="FF0000"/>
                <w:sz w:val="20"/>
                <w:szCs w:val="20"/>
              </w:rPr>
              <w:t>DMRS-UplinkConfig</w:t>
            </w:r>
            <w:r>
              <w:rPr>
                <w:color w:val="FF0000"/>
                <w:sz w:val="20"/>
                <w:szCs w:val="20"/>
              </w:rPr>
              <w:t>'</w:t>
            </w:r>
            <w:r w:rsidRPr="00E71346">
              <w:rPr>
                <w:color w:val="FF0000"/>
                <w:sz w:val="20"/>
                <w:szCs w:val="20"/>
              </w:rPr>
              <w:t xml:space="preserve"> in this clause belonging </w:t>
            </w:r>
            <w:r w:rsidRPr="00E71346">
              <w:rPr>
                <w:color w:val="FF0000"/>
                <w:sz w:val="20"/>
                <w:szCs w:val="20"/>
              </w:rPr>
              <w:lastRenderedPageBreak/>
              <w:t xml:space="preserve">to </w:t>
            </w:r>
            <w:r w:rsidRPr="0019374C">
              <w:rPr>
                <w:i/>
                <w:color w:val="FF0000"/>
                <w:sz w:val="20"/>
                <w:szCs w:val="20"/>
              </w:rPr>
              <w:t>CongiruedGrantConfig</w:t>
            </w:r>
            <w:r w:rsidRPr="00E71346">
              <w:rPr>
                <w:color w:val="FF0000"/>
                <w:sz w:val="20"/>
                <w:szCs w:val="20"/>
              </w:rPr>
              <w:t xml:space="preserve">. </w:t>
            </w:r>
          </w:p>
          <w:p w14:paraId="51C11BD6" w14:textId="77777777" w:rsidR="00B71CD1" w:rsidRDefault="00B71CD1" w:rsidP="0005782B">
            <w:pPr>
              <w:spacing w:before="0" w:line="240" w:lineRule="auto"/>
              <w:ind w:left="0" w:firstLine="0"/>
              <w:jc w:val="left"/>
              <w:rPr>
                <w:rFonts w:eastAsia="SimSun"/>
              </w:rPr>
            </w:pPr>
            <w:r w:rsidRPr="00822271">
              <w:rPr>
                <w:rFonts w:eastAsia="SimSun"/>
              </w:rPr>
              <w:t>The following information is transmitted by means of the DCI format 0</w:t>
            </w:r>
            <w:r w:rsidRPr="00822271">
              <w:rPr>
                <w:rFonts w:eastAsia="SimSun" w:hint="eastAsia"/>
                <w:lang w:eastAsia="zh-CN"/>
              </w:rPr>
              <w:t>_1 with CRC scrambled by C-RNTI or CS-RNTI or SP-CSI-RNTI or new-RNTI</w:t>
            </w:r>
            <w:r w:rsidRPr="00822271">
              <w:rPr>
                <w:rFonts w:eastAsia="SimSun"/>
              </w:rPr>
              <w:t>:</w:t>
            </w:r>
          </w:p>
          <w:p w14:paraId="7855BDCD" w14:textId="77777777" w:rsidR="00B71CD1" w:rsidRPr="00822271" w:rsidRDefault="00B71CD1" w:rsidP="0005782B">
            <w:pPr>
              <w:spacing w:before="0" w:line="240" w:lineRule="auto"/>
              <w:ind w:left="568"/>
              <w:jc w:val="left"/>
              <w:rPr>
                <w:rFonts w:eastAsia="SimSun"/>
                <w:lang w:eastAsia="zh-CN"/>
              </w:rPr>
            </w:pPr>
          </w:p>
          <w:p w14:paraId="0C5F523E" w14:textId="77777777" w:rsidR="00B71CD1" w:rsidRDefault="00B71CD1" w:rsidP="0005782B">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3FE2D63C" w14:textId="77777777" w:rsidR="00B71CD1" w:rsidRDefault="00B71CD1" w:rsidP="0005782B">
            <w:pPr>
              <w:pStyle w:val="B1"/>
              <w:ind w:left="0" w:firstLine="0"/>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7C41A119" w14:textId="77777777" w:rsidR="00B71CD1" w:rsidRPr="007F4576" w:rsidRDefault="00B71CD1" w:rsidP="0005782B">
            <w:pPr>
              <w:pStyle w:val="Spectext"/>
              <w:rPr>
                <w:color w:val="FF0000"/>
              </w:rPr>
            </w:pPr>
            <w:r w:rsidRPr="007F4576">
              <w:rPr>
                <w:color w:val="FF0000"/>
                <w:lang w:val="en-GB" w:eastAsia="zh-CN"/>
              </w:rPr>
              <w:t>I</w:t>
            </w:r>
            <w:r w:rsidRPr="007F4576">
              <w:rPr>
                <w:color w:val="FF0000"/>
              </w:rPr>
              <w:t xml:space="preserve">f the number of information bits in </w:t>
            </w:r>
            <w:r w:rsidRPr="007F4576">
              <w:rPr>
                <w:color w:val="FF0000"/>
                <w:lang w:eastAsia="zh-CN"/>
              </w:rPr>
              <w:t xml:space="preserve">the DCI </w:t>
            </w:r>
            <w:r w:rsidRPr="007F4576">
              <w:rPr>
                <w:color w:val="FF0000"/>
              </w:rPr>
              <w:t xml:space="preserve">format 0_1 </w:t>
            </w:r>
            <w:r w:rsidRPr="007F4576">
              <w:rPr>
                <w:color w:val="FF0000"/>
                <w:lang w:eastAsia="zh-CN"/>
              </w:rPr>
              <w:t xml:space="preserve">with CRC scrambled by CS-RNTI </w:t>
            </w:r>
            <w:r w:rsidRPr="007F4576">
              <w:rPr>
                <w:color w:val="FF0000"/>
              </w:rPr>
              <w:t>prior to padding is less than the payload size of</w:t>
            </w:r>
            <w:r w:rsidRPr="00B66DF3">
              <w:rPr>
                <w:color w:val="FF0000"/>
                <w:lang w:eastAsia="zh-CN"/>
              </w:rPr>
              <w:t xml:space="preserve"> the DCI </w:t>
            </w:r>
            <w:r w:rsidRPr="00B66DF3">
              <w:rPr>
                <w:color w:val="FF0000"/>
              </w:rPr>
              <w:t xml:space="preserve">format 0_1 </w:t>
            </w:r>
            <w:r w:rsidRPr="00B66DF3">
              <w:rPr>
                <w:color w:val="FF0000"/>
                <w:lang w:eastAsia="zh-CN"/>
              </w:rPr>
              <w:t xml:space="preserve">with CRC scrambled by </w:t>
            </w:r>
            <w:r w:rsidRPr="0005782B">
              <w:rPr>
                <w:rFonts w:eastAsia="SimSun"/>
                <w:color w:val="FF0000"/>
                <w:lang w:eastAsia="zh-CN"/>
              </w:rPr>
              <w:t>C-RNTI or SP-CSI-RNTI or new-RNTI</w:t>
            </w:r>
            <w:r w:rsidRPr="007F4576">
              <w:rPr>
                <w:color w:val="FF0000"/>
              </w:rPr>
              <w:t xml:space="preserve">, zeros shall be appended to </w:t>
            </w:r>
            <w:r w:rsidRPr="007F4576">
              <w:rPr>
                <w:color w:val="FF0000"/>
                <w:lang w:eastAsia="zh-CN"/>
              </w:rPr>
              <w:t xml:space="preserve">the DCI </w:t>
            </w:r>
            <w:r w:rsidRPr="000B7DA1">
              <w:rPr>
                <w:color w:val="FF0000"/>
              </w:rPr>
              <w:t xml:space="preserve">format 0_1 </w:t>
            </w:r>
            <w:r w:rsidRPr="000B7DA1">
              <w:rPr>
                <w:color w:val="FF0000"/>
                <w:lang w:eastAsia="zh-CN"/>
              </w:rPr>
              <w:t>with CRC scrambled by C</w:t>
            </w:r>
            <w:r w:rsidRPr="00414970">
              <w:rPr>
                <w:color w:val="FF0000"/>
                <w:lang w:eastAsia="zh-CN"/>
              </w:rPr>
              <w:t>S-RNTI</w:t>
            </w:r>
            <w:r w:rsidRPr="00414970">
              <w:rPr>
                <w:color w:val="FF0000"/>
              </w:rPr>
              <w:t xml:space="preserve"> until the payload size equals that of</w:t>
            </w:r>
            <w:r w:rsidRPr="00414970">
              <w:rPr>
                <w:color w:val="FF0000"/>
                <w:lang w:eastAsia="zh-CN"/>
              </w:rPr>
              <w:t xml:space="preserve"> DCI </w:t>
            </w:r>
            <w:r w:rsidRPr="00414970">
              <w:rPr>
                <w:color w:val="FF0000"/>
              </w:rPr>
              <w:t xml:space="preserve">format 0_1 </w:t>
            </w:r>
            <w:r w:rsidRPr="00414970">
              <w:rPr>
                <w:color w:val="FF0000"/>
                <w:lang w:eastAsia="zh-CN"/>
              </w:rPr>
              <w:t xml:space="preserve">with CRC scrambled by </w:t>
            </w:r>
            <w:r w:rsidRPr="0005782B">
              <w:rPr>
                <w:rFonts w:eastAsia="SimSun"/>
                <w:color w:val="FF0000"/>
                <w:lang w:eastAsia="zh-CN"/>
              </w:rPr>
              <w:t>C-RNTI or SP-CSI-RNTI or new-RNTI</w:t>
            </w:r>
            <w:r w:rsidRPr="007F4576">
              <w:rPr>
                <w:color w:val="FF0000"/>
              </w:rPr>
              <w:t>.</w:t>
            </w:r>
          </w:p>
          <w:p w14:paraId="7CCE2C19" w14:textId="77777777" w:rsidR="00B71CD1" w:rsidRPr="00A8327A" w:rsidRDefault="00B71CD1" w:rsidP="0005782B">
            <w:pPr>
              <w:pStyle w:val="Spectext"/>
              <w:rPr>
                <w:rFonts w:eastAsia="SimSun"/>
                <w:color w:val="FF0000"/>
                <w:lang w:val="en-GB" w:eastAsia="zh-CN"/>
              </w:rPr>
            </w:pPr>
            <w:r w:rsidRPr="000B7DA1">
              <w:rPr>
                <w:color w:val="FF0000"/>
                <w:lang w:val="en-GB" w:eastAsia="zh-CN"/>
              </w:rPr>
              <w:t>I</w:t>
            </w:r>
            <w:r w:rsidRPr="000B7DA1">
              <w:rPr>
                <w:color w:val="FF0000"/>
              </w:rPr>
              <w:t>f the number of information b</w:t>
            </w:r>
            <w:r w:rsidRPr="00414970">
              <w:rPr>
                <w:color w:val="FF0000"/>
              </w:rPr>
              <w:t xml:space="preserve">its in </w:t>
            </w:r>
            <w:r w:rsidRPr="00414970">
              <w:rPr>
                <w:color w:val="FF0000"/>
                <w:lang w:eastAsia="zh-CN"/>
              </w:rPr>
              <w:t xml:space="preserve">the DCI </w:t>
            </w:r>
            <w:r w:rsidRPr="00414970">
              <w:rPr>
                <w:color w:val="FF0000"/>
              </w:rPr>
              <w:t xml:space="preserve">format 0_1 </w:t>
            </w:r>
            <w:r w:rsidRPr="00414970">
              <w:rPr>
                <w:color w:val="FF0000"/>
                <w:lang w:eastAsia="zh-CN"/>
              </w:rPr>
              <w:t>with CRC scrambled by CS-RNTI</w:t>
            </w:r>
            <w:r w:rsidRPr="00414970">
              <w:rPr>
                <w:color w:val="FF0000"/>
              </w:rPr>
              <w:t xml:space="preserve"> prior to padding is larger than the payload size of</w:t>
            </w:r>
            <w:r w:rsidRPr="00414970">
              <w:rPr>
                <w:color w:val="FF0000"/>
                <w:lang w:eastAsia="zh-CN"/>
              </w:rPr>
              <w:t xml:space="preserve"> the DCI </w:t>
            </w:r>
            <w:r w:rsidRPr="00414970">
              <w:rPr>
                <w:color w:val="FF0000"/>
              </w:rPr>
              <w:t xml:space="preserve">format 0_1 </w:t>
            </w:r>
            <w:r w:rsidRPr="00414970">
              <w:rPr>
                <w:color w:val="FF0000"/>
                <w:lang w:eastAsia="zh-CN"/>
              </w:rPr>
              <w:t xml:space="preserve">with CRC scrambled by C-RNTI </w:t>
            </w:r>
            <w:r w:rsidRPr="0005782B">
              <w:rPr>
                <w:rFonts w:eastAsia="SimSun"/>
                <w:color w:val="FF0000"/>
                <w:lang w:eastAsia="zh-CN"/>
              </w:rPr>
              <w:t>or SP-CSI-RNTI</w:t>
            </w:r>
            <w:r w:rsidRPr="007F4576">
              <w:rPr>
                <w:color w:val="FF0000"/>
                <w:lang w:eastAsia="zh-CN"/>
              </w:rPr>
              <w:t xml:space="preserve"> or new-RNTI</w:t>
            </w:r>
            <w:r w:rsidRPr="007F4576">
              <w:rPr>
                <w:color w:val="FF0000"/>
              </w:rPr>
              <w:t xml:space="preserve">, the bitwidth of the frequency domain resource allocation field in the DCI format </w:t>
            </w:r>
            <w:r w:rsidRPr="000B7DA1">
              <w:rPr>
                <w:color w:val="FF0000"/>
              </w:rPr>
              <w:t xml:space="preserve">0_1 </w:t>
            </w:r>
            <w:r w:rsidRPr="000B7DA1">
              <w:rPr>
                <w:color w:val="FF0000"/>
                <w:lang w:eastAsia="zh-CN"/>
              </w:rPr>
              <w:t>with CRC scrambled by CS-RNTI</w:t>
            </w:r>
            <w:r w:rsidRPr="00414970">
              <w:rPr>
                <w:color w:val="FF0000"/>
              </w:rPr>
              <w:t xml:space="preserve"> is reduced by truncating the first few most significant bits such that the size of DCI format 0_1 </w:t>
            </w:r>
            <w:r w:rsidRPr="007F4576">
              <w:rPr>
                <w:color w:val="FF0000"/>
                <w:lang w:eastAsia="zh-CN"/>
              </w:rPr>
              <w:t>with CRC scrambled by CS-RNTI</w:t>
            </w:r>
            <w:r w:rsidRPr="007F4576">
              <w:rPr>
                <w:color w:val="FF0000"/>
              </w:rPr>
              <w:t xml:space="preserve"> equals to the size of the DCI format 0_1 </w:t>
            </w:r>
            <w:r w:rsidRPr="007F4576">
              <w:rPr>
                <w:color w:val="FF0000"/>
                <w:lang w:eastAsia="zh-CN"/>
              </w:rPr>
              <w:t xml:space="preserve">with CRC scrambled by C-RNTI </w:t>
            </w:r>
            <w:r w:rsidRPr="0005782B">
              <w:rPr>
                <w:rFonts w:eastAsia="SimSun"/>
                <w:color w:val="FF0000"/>
                <w:lang w:eastAsia="zh-CN"/>
              </w:rPr>
              <w:t>or SP-CSI-RNTI</w:t>
            </w:r>
            <w:r w:rsidRPr="007F4576">
              <w:rPr>
                <w:color w:val="FF0000"/>
                <w:lang w:eastAsia="zh-CN"/>
              </w:rPr>
              <w:t xml:space="preserve"> or new-RNTI</w:t>
            </w:r>
            <w:r w:rsidRPr="00C639EC">
              <w:rPr>
                <w:color w:val="FF0000"/>
              </w:rPr>
              <w:t>.</w:t>
            </w:r>
          </w:p>
          <w:p w14:paraId="0C7EAA34" w14:textId="77777777" w:rsidR="00B71CD1" w:rsidRDefault="00B71CD1" w:rsidP="0005782B">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2544EC0" w14:textId="77777777" w:rsidR="00B71CD1" w:rsidRDefault="00B71CD1" w:rsidP="0005782B">
            <w:pPr>
              <w:pStyle w:val="Doc"/>
              <w:ind w:firstLineChars="0" w:firstLine="0"/>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7</w:t>
            </w:r>
            <w:r w:rsidRPr="00DF00E3">
              <w:rPr>
                <w:rFonts w:eastAsia="SimSun"/>
                <w:b/>
              </w:rPr>
              <w:t>.</w:t>
            </w:r>
            <w:r>
              <w:rPr>
                <w:rFonts w:eastAsia="SimSun"/>
                <w:b/>
              </w:rPr>
              <w:t>3.1.1.2</w:t>
            </w:r>
            <w:r w:rsidRPr="00DF00E3">
              <w:rPr>
                <w:rFonts w:eastAsia="SimSun"/>
                <w:b/>
              </w:rPr>
              <w:t xml:space="preserve"> of 38.21</w:t>
            </w:r>
            <w:r>
              <w:rPr>
                <w:rFonts w:eastAsia="SimSun"/>
                <w:b/>
              </w:rPr>
              <w:t>2</w:t>
            </w:r>
            <w:r w:rsidRPr="00DF00E3">
              <w:rPr>
                <w:rFonts w:eastAsia="SimSun"/>
                <w:b/>
              </w:rPr>
              <w:t xml:space="preserve"> --------------------------------</w:t>
            </w:r>
          </w:p>
        </w:tc>
      </w:tr>
    </w:tbl>
    <w:p w14:paraId="3060B0E9" w14:textId="77777777" w:rsidR="00B71CD1" w:rsidRPr="00B47E1E" w:rsidRDefault="00B71CD1" w:rsidP="00B71CD1">
      <w:pPr>
        <w:pStyle w:val="Proposal"/>
        <w:rPr>
          <w:sz w:val="20"/>
        </w:rPr>
      </w:pPr>
      <w:r w:rsidRPr="00B47E1E">
        <w:rPr>
          <w:rFonts w:hint="eastAsia"/>
          <w:sz w:val="20"/>
        </w:rPr>
        <w:lastRenderedPageBreak/>
        <w:t>P</w:t>
      </w:r>
      <w:r w:rsidRPr="00B47E1E">
        <w:rPr>
          <w:sz w:val="20"/>
        </w:rPr>
        <w:t xml:space="preserve">roposal </w:t>
      </w:r>
      <w:r>
        <w:rPr>
          <w:sz w:val="20"/>
        </w:rPr>
        <w:t>5</w:t>
      </w:r>
      <w:r w:rsidRPr="00B47E1E">
        <w:rPr>
          <w:sz w:val="20"/>
        </w:rPr>
        <w:t>: Adopt following TPs to 38.214 section 6.1.2.3.1</w:t>
      </w:r>
    </w:p>
    <w:tbl>
      <w:tblPr>
        <w:tblStyle w:val="a7"/>
        <w:tblW w:w="0" w:type="auto"/>
        <w:tblLook w:val="04A0" w:firstRow="1" w:lastRow="0" w:firstColumn="1" w:lastColumn="0" w:noHBand="0" w:noVBand="1"/>
      </w:tblPr>
      <w:tblGrid>
        <w:gridCol w:w="9628"/>
      </w:tblGrid>
      <w:tr w:rsidR="00B71CD1" w14:paraId="47C4C846" w14:textId="77777777" w:rsidTr="0005782B">
        <w:tc>
          <w:tcPr>
            <w:tcW w:w="9628" w:type="dxa"/>
          </w:tcPr>
          <w:p w14:paraId="086F9CE3" w14:textId="77777777" w:rsidR="00B71CD1" w:rsidRPr="00DF00E3" w:rsidRDefault="00B71CD1" w:rsidP="0005782B">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p w14:paraId="3CE25375" w14:textId="77777777" w:rsidR="00B71CD1" w:rsidRPr="00DF00E3" w:rsidRDefault="00B71CD1" w:rsidP="0005782B">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51A882AC" w14:textId="77777777" w:rsidR="00B71CD1" w:rsidRDefault="00B71CD1" w:rsidP="0005782B">
            <w:pPr>
              <w:pStyle w:val="Spectext"/>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when a UL grant for scheduling the same </w:t>
            </w:r>
            <w:r>
              <w:rPr>
                <w:color w:val="FF0000"/>
              </w:rPr>
              <w:t>HARQ process</w:t>
            </w:r>
            <w:r>
              <w:t xml:space="preserve"> </w:t>
            </w:r>
            <w:r w:rsidRPr="003F59C2">
              <w:rPr>
                <w:strike/>
                <w:color w:val="FF0000"/>
              </w:rPr>
              <w:t>TB</w:t>
            </w:r>
            <w:r>
              <w:t xml:space="preserve"> is received within the period </w:t>
            </w:r>
            <w:r>
              <w:rPr>
                <w:i/>
              </w:rPr>
              <w:t>P</w:t>
            </w:r>
            <w:r>
              <w:t>, whichever is reached first. The UE is not expected to be configured with the time duration for the transmission of K repetitions larger than the time duration derived by the periodicity P.</w:t>
            </w:r>
          </w:p>
          <w:p w14:paraId="48A9F226" w14:textId="77777777" w:rsidR="00B71CD1" w:rsidRPr="00DF00E3" w:rsidRDefault="00B71CD1" w:rsidP="0005782B">
            <w:pPr>
              <w:ind w:left="0" w:firstLine="0"/>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3ABB8AB3" w14:textId="77777777" w:rsidR="00B71CD1" w:rsidRPr="00CB6DED" w:rsidRDefault="00B71CD1" w:rsidP="0005782B">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tc>
      </w:tr>
    </w:tbl>
    <w:p w14:paraId="048ED5DD" w14:textId="77777777" w:rsidR="00B71CD1" w:rsidRPr="00B47E1E" w:rsidRDefault="00B71CD1" w:rsidP="00B71CD1">
      <w:pPr>
        <w:pStyle w:val="Proposal"/>
        <w:rPr>
          <w:sz w:val="20"/>
        </w:rPr>
      </w:pPr>
      <w:r w:rsidRPr="00B47E1E">
        <w:rPr>
          <w:rFonts w:hint="eastAsia"/>
          <w:sz w:val="20"/>
        </w:rPr>
        <w:t>P</w:t>
      </w:r>
      <w:r w:rsidRPr="00B47E1E">
        <w:rPr>
          <w:sz w:val="20"/>
        </w:rPr>
        <w:t xml:space="preserve">roposal </w:t>
      </w:r>
      <w:r>
        <w:rPr>
          <w:sz w:val="20"/>
        </w:rPr>
        <w:t>6</w:t>
      </w:r>
      <w:r w:rsidRPr="00B47E1E">
        <w:rPr>
          <w:sz w:val="20"/>
        </w:rPr>
        <w:t>: Adopt following TPs to 38.214 section 5.1.2.1 and 6.1.2.1</w:t>
      </w:r>
    </w:p>
    <w:tbl>
      <w:tblPr>
        <w:tblStyle w:val="a7"/>
        <w:tblW w:w="0" w:type="auto"/>
        <w:tblLook w:val="04A0" w:firstRow="1" w:lastRow="0" w:firstColumn="1" w:lastColumn="0" w:noHBand="0" w:noVBand="1"/>
      </w:tblPr>
      <w:tblGrid>
        <w:gridCol w:w="9628"/>
      </w:tblGrid>
      <w:tr w:rsidR="00B71CD1" w14:paraId="0CADDD83" w14:textId="77777777" w:rsidTr="0005782B">
        <w:tc>
          <w:tcPr>
            <w:tcW w:w="9628" w:type="dxa"/>
          </w:tcPr>
          <w:p w14:paraId="76AF4052" w14:textId="77777777" w:rsidR="00B71CD1" w:rsidRPr="00DF00E3" w:rsidRDefault="00B71CD1" w:rsidP="0005782B">
            <w:pPr>
              <w:ind w:left="0" w:firstLine="0"/>
              <w:rPr>
                <w:rFonts w:eastAsia="SimSun"/>
                <w:b/>
              </w:rPr>
            </w:pPr>
            <w:r w:rsidRPr="00DF00E3">
              <w:rPr>
                <w:rFonts w:eastAsia="SimSun"/>
                <w:b/>
              </w:rPr>
              <w:lastRenderedPageBreak/>
              <w:t xml:space="preserve">------------------------------------- Begin Text Proposal Section </w:t>
            </w:r>
            <w:r>
              <w:rPr>
                <w:rFonts w:eastAsia="SimSun"/>
                <w:b/>
              </w:rPr>
              <w:t>5.1.2.1</w:t>
            </w:r>
            <w:r w:rsidRPr="00DF00E3">
              <w:rPr>
                <w:rFonts w:eastAsia="SimSun"/>
                <w:b/>
              </w:rPr>
              <w:t xml:space="preserve"> of 38.214 --------------------------------------</w:t>
            </w:r>
          </w:p>
          <w:p w14:paraId="3C437D1B" w14:textId="77777777" w:rsidR="00B71CD1" w:rsidRDefault="00B71CD1" w:rsidP="0005782B">
            <w:pPr>
              <w:pStyle w:val="Doc"/>
              <w:ind w:firstLineChars="0" w:firstLine="0"/>
              <w:rPr>
                <w:rFonts w:eastAsiaTheme="minorEastAsia"/>
                <w:lang w:val="en-GB"/>
              </w:rPr>
            </w:pPr>
            <w:r w:rsidDel="00B3097A">
              <w:rPr>
                <w:rFonts w:eastAsiaTheme="minorEastAsia" w:hint="eastAsia"/>
                <w:lang w:val="en-GB"/>
              </w:rPr>
              <w:t xml:space="preserve"> </w:t>
            </w:r>
            <w:r w:rsidRPr="00B3097A">
              <w:rPr>
                <w:rFonts w:eastAsiaTheme="minorEastAsia" w:hint="eastAsia"/>
                <w:b/>
                <w:lang w:val="en-GB"/>
              </w:rPr>
              <w:t xml:space="preserve">&lt; </w:t>
            </w:r>
            <w:r>
              <w:rPr>
                <w:rFonts w:eastAsiaTheme="minorEastAsia" w:hint="eastAsia"/>
                <w:b/>
                <w:lang w:val="en-GB"/>
              </w:rPr>
              <w:t>Unchanged parts are omitted</w:t>
            </w:r>
            <w:r w:rsidRPr="00B3097A">
              <w:rPr>
                <w:rFonts w:eastAsiaTheme="minorEastAsia" w:hint="eastAsia"/>
                <w:b/>
                <w:lang w:val="en-GB"/>
              </w:rPr>
              <w:t xml:space="preserve"> &gt;</w:t>
            </w:r>
          </w:p>
          <w:p w14:paraId="04233D45" w14:textId="77777777" w:rsidR="00B71CD1" w:rsidRDefault="00B71CD1" w:rsidP="0005782B">
            <w:pPr>
              <w:pStyle w:val="Spectext"/>
            </w:pPr>
            <w:r>
              <w:t xml:space="preserve">When the UE is configured with </w:t>
            </w:r>
            <w:r>
              <w:rPr>
                <w:i/>
                <w:iCs/>
              </w:rPr>
              <w:t>aggregationF</w:t>
            </w:r>
            <w:r>
              <w:t xml:space="preserve">actorDL &gt; 1, the same symbol allocation is applied across the </w:t>
            </w:r>
            <w:r>
              <w:rPr>
                <w:i/>
                <w:iCs/>
              </w:rPr>
              <w:t xml:space="preserve">aggregationFactorDL </w:t>
            </w:r>
            <w:r>
              <w:t xml:space="preserve">consecutive slots. The UE may expect that the TB is repeated within each symbol allocation among each of the </w:t>
            </w:r>
            <w:r>
              <w:rPr>
                <w:i/>
                <w:iCs/>
              </w:rPr>
              <w:t xml:space="preserve">aggregationFactorDL </w:t>
            </w:r>
            <w:r>
              <w:t xml:space="preserve">consecutive slots and the PDSCH is limited to a single transmission layer. </w:t>
            </w:r>
            <w:r w:rsidRPr="000F2400">
              <w:rPr>
                <w:color w:val="FF0000"/>
              </w:rPr>
              <w:t xml:space="preserve">The repetitions shall be terminated </w:t>
            </w:r>
            <w:r>
              <w:rPr>
                <w:color w:val="FF0000"/>
              </w:rPr>
              <w:t xml:space="preserve">when a DL assignment </w:t>
            </w:r>
            <w:r w:rsidRPr="000F2400">
              <w:rPr>
                <w:color w:val="FF0000"/>
              </w:rPr>
              <w:t xml:space="preserve">for scheduling the same HARQ process is received within </w:t>
            </w:r>
            <w:r w:rsidRPr="000F2400">
              <w:rPr>
                <w:i/>
                <w:color w:val="FF0000"/>
              </w:rPr>
              <w:t>aggregationFactorDL</w:t>
            </w:r>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5.1.2.1-2.</w:t>
            </w:r>
          </w:p>
          <w:p w14:paraId="56F225FB" w14:textId="77777777" w:rsidR="00B71CD1" w:rsidRPr="00AC50B4" w:rsidRDefault="00B71CD1" w:rsidP="0005782B">
            <w:pPr>
              <w:pStyle w:val="Doc"/>
              <w:ind w:firstLineChars="0" w:firstLine="0"/>
              <w:rPr>
                <w:rFonts w:eastAsiaTheme="minorEastAsia"/>
                <w:b/>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22A7E494" w14:textId="77777777" w:rsidR="00B71CD1" w:rsidRPr="00DF00E3" w:rsidRDefault="00B71CD1" w:rsidP="0005782B">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5.1.2.1</w:t>
            </w:r>
            <w:r w:rsidRPr="00DF00E3">
              <w:rPr>
                <w:rFonts w:eastAsia="SimSun"/>
                <w:b/>
              </w:rPr>
              <w:t xml:space="preserve"> of 38.214 --------------------------------------</w:t>
            </w:r>
          </w:p>
          <w:p w14:paraId="1DF8C5CE" w14:textId="77777777" w:rsidR="00B71CD1" w:rsidRPr="00DF00E3" w:rsidRDefault="00B71CD1" w:rsidP="0005782B">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1.2.1</w:t>
            </w:r>
            <w:r w:rsidRPr="00DF00E3">
              <w:rPr>
                <w:rFonts w:eastAsia="SimSun"/>
                <w:b/>
              </w:rPr>
              <w:t xml:space="preserve"> of 38.214 --------------------------------------</w:t>
            </w:r>
          </w:p>
          <w:p w14:paraId="6BC9209D" w14:textId="77777777" w:rsidR="00B71CD1" w:rsidRPr="00AC50B4" w:rsidRDefault="00B71CD1" w:rsidP="0005782B">
            <w:pPr>
              <w:pStyle w:val="Doc"/>
              <w:ind w:firstLineChars="0" w:firstLine="0"/>
              <w:rPr>
                <w:rFonts w:eastAsiaTheme="minorEastAsia"/>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1DF50A64" w14:textId="77777777" w:rsidR="00B71CD1" w:rsidRDefault="00B71CD1" w:rsidP="0005782B">
            <w:pPr>
              <w:pStyle w:val="Spectext"/>
              <w:rPr>
                <w:sz w:val="23"/>
                <w:szCs w:val="23"/>
              </w:rPr>
            </w:pPr>
            <w:r>
              <w:t xml:space="preserve">When the UE is configured with </w:t>
            </w:r>
            <w:r>
              <w:rPr>
                <w:i/>
                <w:iCs/>
              </w:rPr>
              <w:t xml:space="preserve">aggregationFactorUL </w:t>
            </w:r>
            <w:r>
              <w:t xml:space="preserve">&gt; 1, the same symbol allocation is applied across the </w:t>
            </w:r>
            <w:r>
              <w:rPr>
                <w:i/>
                <w:iCs/>
              </w:rPr>
              <w:t xml:space="preserve">aggregationFactorUL </w:t>
            </w:r>
            <w:r>
              <w:t xml:space="preserve">consecutive slots and the PUSCH is limited to a single transmission layer. The UE shall repeat the TB across the </w:t>
            </w:r>
            <w:r>
              <w:rPr>
                <w:i/>
                <w:iCs/>
              </w:rPr>
              <w:t xml:space="preserve">aggregationFactorUL </w:t>
            </w:r>
            <w:r>
              <w:t xml:space="preserve">consecutive slots applying the same symbol allocation in each slot. </w:t>
            </w:r>
            <w:r w:rsidRPr="000F2400">
              <w:rPr>
                <w:color w:val="FF0000"/>
              </w:rPr>
              <w:t xml:space="preserve">The repetitions shall be terminated </w:t>
            </w:r>
            <w:r>
              <w:rPr>
                <w:color w:val="FF0000"/>
              </w:rPr>
              <w:t xml:space="preserve">when a UL grant </w:t>
            </w:r>
            <w:r w:rsidRPr="000F2400">
              <w:rPr>
                <w:color w:val="FF0000"/>
              </w:rPr>
              <w:t xml:space="preserve">for scheduling the same HARQ process is received within </w:t>
            </w:r>
            <w:r>
              <w:rPr>
                <w:i/>
                <w:color w:val="FF0000"/>
              </w:rPr>
              <w:t>aggregationFactorU</w:t>
            </w:r>
            <w:r w:rsidRPr="000F2400">
              <w:rPr>
                <w:i/>
                <w:color w:val="FF0000"/>
              </w:rPr>
              <w:t>L</w:t>
            </w:r>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6.1.2.1-2.</w:t>
            </w:r>
          </w:p>
          <w:p w14:paraId="5C9C72C5" w14:textId="77777777" w:rsidR="00B71CD1" w:rsidRPr="00AC50B4" w:rsidRDefault="00B71CD1" w:rsidP="0005782B">
            <w:pPr>
              <w:pStyle w:val="Spectext"/>
              <w:rPr>
                <w:b/>
              </w:rPr>
            </w:pPr>
            <w:r w:rsidRPr="00AC50B4">
              <w:rPr>
                <w:b/>
              </w:rPr>
              <w:t xml:space="preserve">&lt; </w:t>
            </w:r>
            <w:r>
              <w:rPr>
                <w:b/>
              </w:rPr>
              <w:t>Unchanged parts are omitted</w:t>
            </w:r>
            <w:r w:rsidRPr="00AC50B4">
              <w:rPr>
                <w:b/>
              </w:rPr>
              <w:t xml:space="preserve"> &gt;</w:t>
            </w:r>
          </w:p>
          <w:p w14:paraId="78EBE49A" w14:textId="77777777" w:rsidR="00B71CD1" w:rsidRPr="00AC50B4" w:rsidRDefault="00B71CD1" w:rsidP="0005782B">
            <w:pPr>
              <w:pStyle w:val="Doc"/>
              <w:ind w:firstLineChars="0" w:firstLine="0"/>
              <w:rPr>
                <w:rFonts w:eastAsiaTheme="minorEastAsia"/>
                <w:sz w:val="20"/>
                <w:szCs w:val="20"/>
                <w:lang w:val="en-GB"/>
              </w:rPr>
            </w:pPr>
            <w:r w:rsidRPr="00AC50B4">
              <w:rPr>
                <w:rFonts w:eastAsia="SimSun"/>
                <w:b/>
                <w:sz w:val="20"/>
                <w:szCs w:val="20"/>
              </w:rPr>
              <w:t xml:space="preserve">------------------------------------- </w:t>
            </w:r>
            <w:r>
              <w:rPr>
                <w:rFonts w:eastAsia="SimSun"/>
                <w:b/>
                <w:sz w:val="20"/>
                <w:szCs w:val="20"/>
              </w:rPr>
              <w:t>End</w:t>
            </w:r>
            <w:r w:rsidRPr="00AC50B4">
              <w:rPr>
                <w:rFonts w:eastAsia="SimSun"/>
                <w:b/>
                <w:sz w:val="20"/>
                <w:szCs w:val="20"/>
              </w:rPr>
              <w:t xml:space="preserve"> Text Proposal Section 6.1.2.1 of 38.214 --------------------------------------</w:t>
            </w:r>
          </w:p>
        </w:tc>
      </w:tr>
    </w:tbl>
    <w:p w14:paraId="3C5A3724" w14:textId="71C7C856" w:rsidR="00832D86" w:rsidRPr="00FD3E0B" w:rsidRDefault="00832D86" w:rsidP="00FD3814"/>
    <w:p w14:paraId="70EE82F5" w14:textId="59E07C23"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7D9F8042" w14:textId="4F61C3CD" w:rsidR="00AE2D04" w:rsidRPr="0034065A" w:rsidRDefault="0089236E" w:rsidP="00AE2D04">
      <w:pPr>
        <w:pStyle w:val="References"/>
        <w:numPr>
          <w:ilvl w:val="0"/>
          <w:numId w:val="0"/>
        </w:numPr>
        <w:rPr>
          <w:rFonts w:eastAsiaTheme="minorEastAsia"/>
          <w:lang w:eastAsia="ko-KR"/>
        </w:rPr>
      </w:pPr>
      <w:r>
        <w:rPr>
          <w:szCs w:val="22"/>
          <w:lang w:eastAsia="ko-KR"/>
        </w:rPr>
        <w:t>[</w:t>
      </w:r>
      <w:r w:rsidR="00AB43A4">
        <w:rPr>
          <w:szCs w:val="22"/>
          <w:lang w:eastAsia="ko-KR"/>
        </w:rPr>
        <w:t>1</w:t>
      </w:r>
      <w:r>
        <w:rPr>
          <w:szCs w:val="22"/>
          <w:lang w:eastAsia="ko-KR"/>
        </w:rPr>
        <w:t>]</w:t>
      </w:r>
      <w:r>
        <w:rPr>
          <w:szCs w:val="22"/>
          <w:lang w:eastAsia="ko-KR"/>
        </w:rPr>
        <w:tab/>
      </w:r>
      <w:r w:rsidR="00AE2D04" w:rsidRPr="005E31A4">
        <w:rPr>
          <w:szCs w:val="22"/>
          <w:lang w:eastAsia="ko-KR"/>
        </w:rPr>
        <w:t>RAN1 chairman’s notes, RAN1</w:t>
      </w:r>
      <w:r w:rsidR="00AE2D04">
        <w:rPr>
          <w:szCs w:val="22"/>
          <w:lang w:eastAsia="ko-KR"/>
        </w:rPr>
        <w:t xml:space="preserve">#93 </w:t>
      </w:r>
      <w:r w:rsidR="00AE2D04">
        <w:rPr>
          <w:rFonts w:eastAsiaTheme="minorEastAsia" w:hint="eastAsia"/>
          <w:szCs w:val="22"/>
          <w:lang w:eastAsia="ko-KR"/>
        </w:rPr>
        <w:t>meeting</w:t>
      </w:r>
      <w:r w:rsidR="00AE2D04" w:rsidRPr="005E31A4">
        <w:rPr>
          <w:rFonts w:eastAsiaTheme="minorEastAsia"/>
          <w:szCs w:val="22"/>
          <w:lang w:eastAsia="ko-KR"/>
        </w:rPr>
        <w:t>.</w:t>
      </w:r>
    </w:p>
    <w:p w14:paraId="1B6BE426" w14:textId="74A16005" w:rsidR="00835871" w:rsidRPr="0034065A" w:rsidRDefault="00835871" w:rsidP="00835871">
      <w:pPr>
        <w:pStyle w:val="References"/>
        <w:numPr>
          <w:ilvl w:val="0"/>
          <w:numId w:val="0"/>
        </w:numPr>
        <w:rPr>
          <w:rFonts w:eastAsiaTheme="minorEastAsia"/>
          <w:lang w:eastAsia="ko-KR"/>
        </w:rPr>
      </w:pPr>
      <w:r>
        <w:rPr>
          <w:szCs w:val="22"/>
          <w:lang w:eastAsia="ko-KR"/>
        </w:rPr>
        <w:t>[</w:t>
      </w:r>
      <w:r w:rsidR="00B71CD1">
        <w:rPr>
          <w:szCs w:val="22"/>
          <w:lang w:eastAsia="ko-KR"/>
        </w:rPr>
        <w:t>2</w:t>
      </w:r>
      <w:r>
        <w:rPr>
          <w:szCs w:val="22"/>
          <w:lang w:eastAsia="ko-KR"/>
        </w:rPr>
        <w:t>]</w:t>
      </w:r>
      <w:r>
        <w:rPr>
          <w:szCs w:val="22"/>
          <w:lang w:eastAsia="ko-KR"/>
        </w:rPr>
        <w:tab/>
      </w:r>
      <w:r w:rsidRPr="005E31A4">
        <w:rPr>
          <w:szCs w:val="22"/>
          <w:lang w:eastAsia="ko-KR"/>
        </w:rPr>
        <w:t>RAN1 chairman’s notes, RAN1</w:t>
      </w:r>
      <w:r>
        <w:rPr>
          <w:szCs w:val="22"/>
          <w:lang w:eastAsia="ko-KR"/>
        </w:rPr>
        <w:t>#</w:t>
      </w:r>
      <w:r w:rsidR="00C85AC0">
        <w:rPr>
          <w:szCs w:val="22"/>
          <w:lang w:eastAsia="ko-KR"/>
        </w:rPr>
        <w:t>88</w:t>
      </w:r>
      <w:r>
        <w:rPr>
          <w:szCs w:val="22"/>
          <w:lang w:eastAsia="ko-KR"/>
        </w:rPr>
        <w:t xml:space="preserve"> </w:t>
      </w:r>
      <w:r>
        <w:rPr>
          <w:rFonts w:eastAsiaTheme="minorEastAsia" w:hint="eastAsia"/>
          <w:szCs w:val="22"/>
          <w:lang w:eastAsia="ko-KR"/>
        </w:rPr>
        <w:t>meeting</w:t>
      </w:r>
      <w:r w:rsidRPr="005E31A4">
        <w:rPr>
          <w:rFonts w:eastAsiaTheme="minorEastAsia"/>
          <w:szCs w:val="22"/>
          <w:lang w:eastAsia="ko-KR"/>
        </w:rPr>
        <w:t>.</w:t>
      </w:r>
    </w:p>
    <w:p w14:paraId="151C457F" w14:textId="6DED83C5" w:rsidR="00835871" w:rsidRPr="0034065A" w:rsidRDefault="00835871" w:rsidP="00835871">
      <w:pPr>
        <w:pStyle w:val="References"/>
        <w:numPr>
          <w:ilvl w:val="0"/>
          <w:numId w:val="0"/>
        </w:numPr>
        <w:rPr>
          <w:rFonts w:eastAsiaTheme="minorEastAsia"/>
          <w:lang w:eastAsia="ko-KR"/>
        </w:rPr>
      </w:pPr>
      <w:r>
        <w:rPr>
          <w:szCs w:val="22"/>
          <w:lang w:eastAsia="ko-KR"/>
        </w:rPr>
        <w:t>[</w:t>
      </w:r>
      <w:r w:rsidR="00B71CD1">
        <w:rPr>
          <w:szCs w:val="22"/>
          <w:lang w:eastAsia="ko-KR"/>
        </w:rPr>
        <w:t>3</w:t>
      </w:r>
      <w:r>
        <w:rPr>
          <w:szCs w:val="22"/>
          <w:lang w:eastAsia="ko-KR"/>
        </w:rPr>
        <w:t>]</w:t>
      </w:r>
      <w:r>
        <w:rPr>
          <w:szCs w:val="22"/>
          <w:lang w:eastAsia="ko-KR"/>
        </w:rPr>
        <w:tab/>
      </w:r>
      <w:r w:rsidRPr="005E31A4">
        <w:rPr>
          <w:szCs w:val="22"/>
          <w:lang w:eastAsia="ko-KR"/>
        </w:rPr>
        <w:t>RAN1 chairman’s notes, RAN</w:t>
      </w:r>
      <w:r w:rsidR="00C85AC0">
        <w:rPr>
          <w:szCs w:val="22"/>
          <w:lang w:eastAsia="ko-KR"/>
        </w:rPr>
        <w:t>2</w:t>
      </w:r>
      <w:r>
        <w:rPr>
          <w:szCs w:val="22"/>
          <w:lang w:eastAsia="ko-KR"/>
        </w:rPr>
        <w:t>#</w:t>
      </w:r>
      <w:r w:rsidR="00C85AC0">
        <w:rPr>
          <w:szCs w:val="22"/>
          <w:lang w:eastAsia="ko-KR"/>
        </w:rPr>
        <w:t>100</w:t>
      </w:r>
      <w:r>
        <w:rPr>
          <w:szCs w:val="22"/>
          <w:lang w:eastAsia="ko-KR"/>
        </w:rPr>
        <w:t xml:space="preserve"> </w:t>
      </w:r>
      <w:r>
        <w:rPr>
          <w:rFonts w:eastAsiaTheme="minorEastAsia" w:hint="eastAsia"/>
          <w:szCs w:val="22"/>
          <w:lang w:eastAsia="ko-KR"/>
        </w:rPr>
        <w:t>meeting</w:t>
      </w:r>
      <w:r w:rsidRPr="005E31A4">
        <w:rPr>
          <w:rFonts w:eastAsiaTheme="minorEastAsia"/>
          <w:szCs w:val="22"/>
          <w:lang w:eastAsia="ko-KR"/>
        </w:rPr>
        <w:t>.</w:t>
      </w:r>
    </w:p>
    <w:p w14:paraId="212AAF9B" w14:textId="77777777" w:rsidR="00AE2D04" w:rsidRPr="00835871" w:rsidRDefault="00AE2D04" w:rsidP="00FD3E0B">
      <w:pPr>
        <w:pStyle w:val="References"/>
        <w:numPr>
          <w:ilvl w:val="0"/>
          <w:numId w:val="0"/>
        </w:numPr>
        <w:rPr>
          <w:rFonts w:eastAsiaTheme="minorEastAsia"/>
          <w:lang w:eastAsia="ko-KR"/>
        </w:rPr>
      </w:pPr>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401D7" w14:textId="77777777" w:rsidR="001F79F4" w:rsidRDefault="001F79F4" w:rsidP="00CB15B0">
      <w:pPr>
        <w:spacing w:before="0" w:after="0" w:line="240" w:lineRule="auto"/>
      </w:pPr>
      <w:r>
        <w:separator/>
      </w:r>
    </w:p>
  </w:endnote>
  <w:endnote w:type="continuationSeparator" w:id="0">
    <w:p w14:paraId="4E639B9F" w14:textId="77777777" w:rsidR="001F79F4" w:rsidRDefault="001F79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A9310" w14:textId="77777777" w:rsidR="001F79F4" w:rsidRDefault="001F79F4" w:rsidP="00CB15B0">
      <w:pPr>
        <w:spacing w:before="0" w:after="0" w:line="240" w:lineRule="auto"/>
      </w:pPr>
      <w:r>
        <w:separator/>
      </w:r>
    </w:p>
  </w:footnote>
  <w:footnote w:type="continuationSeparator" w:id="0">
    <w:p w14:paraId="5B361E10" w14:textId="77777777" w:rsidR="001F79F4" w:rsidRDefault="001F79F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7">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8">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79A87AB6"/>
    <w:multiLevelType w:val="hybridMultilevel"/>
    <w:tmpl w:val="83DAA628"/>
    <w:lvl w:ilvl="0" w:tplc="92C07AB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11"/>
  </w:num>
  <w:num w:numId="3">
    <w:abstractNumId w:val="0"/>
  </w:num>
  <w:num w:numId="4">
    <w:abstractNumId w:val="5"/>
  </w:num>
  <w:num w:numId="5">
    <w:abstractNumId w:val="3"/>
  </w:num>
  <w:num w:numId="6">
    <w:abstractNumId w:val="6"/>
  </w:num>
  <w:num w:numId="7">
    <w:abstractNumId w:val="9"/>
  </w:num>
  <w:num w:numId="8">
    <w:abstractNumId w:val="1"/>
  </w:num>
  <w:num w:numId="9">
    <w:abstractNumId w:val="4"/>
  </w:num>
  <w:num w:numId="10">
    <w:abstractNumId w:val="2"/>
  </w:num>
  <w:num w:numId="11">
    <w:abstractNumId w:val="8"/>
  </w:num>
  <w:num w:numId="12">
    <w:abstractNumId w:val="12"/>
  </w:num>
  <w:num w:numId="13">
    <w:abstractNumId w:val="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4"/>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DA1"/>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352"/>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9F4"/>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6E82"/>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70"/>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CC6"/>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9BE"/>
    <w:rsid w:val="00513E1D"/>
    <w:rsid w:val="00514717"/>
    <w:rsid w:val="00514AF1"/>
    <w:rsid w:val="005153FE"/>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1E5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68A"/>
    <w:rsid w:val="00543928"/>
    <w:rsid w:val="00543E4A"/>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19E"/>
    <w:rsid w:val="00694858"/>
    <w:rsid w:val="00694A90"/>
    <w:rsid w:val="00695049"/>
    <w:rsid w:val="006956E7"/>
    <w:rsid w:val="0069603E"/>
    <w:rsid w:val="006960EC"/>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6D8D"/>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576"/>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3ED7"/>
    <w:rsid w:val="0084410B"/>
    <w:rsid w:val="008471B5"/>
    <w:rsid w:val="00847417"/>
    <w:rsid w:val="00847480"/>
    <w:rsid w:val="008474A3"/>
    <w:rsid w:val="00850668"/>
    <w:rsid w:val="008507B8"/>
    <w:rsid w:val="00850848"/>
    <w:rsid w:val="00850BE2"/>
    <w:rsid w:val="008512FC"/>
    <w:rsid w:val="00851BA5"/>
    <w:rsid w:val="008524F8"/>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3E54"/>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446"/>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DF3"/>
    <w:rsid w:val="00B670C9"/>
    <w:rsid w:val="00B671CD"/>
    <w:rsid w:val="00B6766B"/>
    <w:rsid w:val="00B67823"/>
    <w:rsid w:val="00B6789D"/>
    <w:rsid w:val="00B704B5"/>
    <w:rsid w:val="00B70A59"/>
    <w:rsid w:val="00B71CD1"/>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0C96"/>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8F6"/>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47C63"/>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EF7946"/>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814"/>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ACEEE-4B75-4952-BE03-5AE997665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12</Pages>
  <Words>4425</Words>
  <Characters>25229</Characters>
  <Application>Microsoft Office Word</Application>
  <DocSecurity>0</DocSecurity>
  <Lines>210</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12</cp:revision>
  <cp:lastPrinted>2016-05-13T07:55:00Z</cp:lastPrinted>
  <dcterms:created xsi:type="dcterms:W3CDTF">2018-09-18T07:21:00Z</dcterms:created>
  <dcterms:modified xsi:type="dcterms:W3CDTF">2018-09-28T14:24:00Z</dcterms:modified>
</cp:coreProperties>
</file>